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368" w:type="dxa"/>
        <w:tblLook w:val="04A0" w:firstRow="1" w:lastRow="0" w:firstColumn="1" w:lastColumn="0" w:noHBand="0" w:noVBand="1"/>
      </w:tblPr>
      <w:tblGrid>
        <w:gridCol w:w="3114"/>
        <w:gridCol w:w="4111"/>
        <w:gridCol w:w="3143"/>
      </w:tblGrid>
      <w:tr w:rsidR="00291D62" w:rsidRPr="0009326E" w14:paraId="5397F7C6" w14:textId="77777777" w:rsidTr="1D0FCA35">
        <w:trPr>
          <w:trHeight w:val="432"/>
        </w:trPr>
        <w:tc>
          <w:tcPr>
            <w:tcW w:w="10368" w:type="dxa"/>
            <w:gridSpan w:val="3"/>
          </w:tcPr>
          <w:p w14:paraId="6C8B857B" w14:textId="4EF4F5CC" w:rsidR="00291D62" w:rsidRPr="008C3137" w:rsidRDefault="00291D62" w:rsidP="0009326E">
            <w:pPr>
              <w:pStyle w:val="Body"/>
              <w:spacing w:after="0"/>
              <w:jc w:val="center"/>
              <w:rPr>
                <w:rFonts w:ascii="Congenial Light" w:hAnsi="Congenial Light" w:cs="Cavolini"/>
                <w:b/>
                <w:bCs/>
                <w:sz w:val="36"/>
                <w:szCs w:val="36"/>
                <w:u w:val="single"/>
                <w:lang w:val="en-US"/>
              </w:rPr>
            </w:pPr>
            <w:r w:rsidRPr="008C3137">
              <w:rPr>
                <w:rFonts w:ascii="Congenial Light" w:hAnsi="Congenial Light" w:cs="Cavolini"/>
                <w:b/>
                <w:bCs/>
                <w:sz w:val="36"/>
                <w:szCs w:val="36"/>
                <w:u w:val="single"/>
                <w:lang w:val="en-US"/>
              </w:rPr>
              <w:t xml:space="preserve">Class Spire Newsletter </w:t>
            </w:r>
            <w:r w:rsidR="0007225D">
              <w:rPr>
                <w:rFonts w:ascii="Congenial Light" w:hAnsi="Congenial Light" w:cs="Cavolini"/>
                <w:b/>
                <w:bCs/>
                <w:sz w:val="36"/>
                <w:szCs w:val="36"/>
                <w:u w:val="single"/>
                <w:lang w:val="en-US"/>
              </w:rPr>
              <w:t>Summer 2</w:t>
            </w:r>
            <w:r w:rsidR="00AE5023" w:rsidRPr="008C3137">
              <w:rPr>
                <w:rFonts w:ascii="Congenial Light" w:hAnsi="Congenial Light" w:cs="Cavolini"/>
                <w:b/>
                <w:bCs/>
                <w:sz w:val="36"/>
                <w:szCs w:val="36"/>
                <w:u w:val="single"/>
                <w:lang w:val="en-US"/>
              </w:rPr>
              <w:t xml:space="preserve"> </w:t>
            </w:r>
            <w:r w:rsidRPr="008C3137">
              <w:rPr>
                <w:rFonts w:ascii="Congenial Light" w:hAnsi="Congenial Light" w:cs="Cavolini"/>
                <w:b/>
                <w:bCs/>
                <w:sz w:val="36"/>
                <w:szCs w:val="36"/>
                <w:u w:val="single"/>
                <w:lang w:val="en-US"/>
              </w:rPr>
              <w:t>202</w:t>
            </w:r>
            <w:r w:rsidR="00F81443" w:rsidRPr="008C3137">
              <w:rPr>
                <w:rFonts w:ascii="Congenial Light" w:hAnsi="Congenial Light" w:cs="Cavolini"/>
                <w:b/>
                <w:bCs/>
                <w:sz w:val="36"/>
                <w:szCs w:val="36"/>
                <w:u w:val="single"/>
                <w:lang w:val="en-US"/>
              </w:rPr>
              <w:t>6</w:t>
            </w:r>
          </w:p>
          <w:p w14:paraId="53648D92" w14:textId="7A944D22" w:rsidR="00291D62" w:rsidRPr="0009326E" w:rsidRDefault="00F81443" w:rsidP="008B1C40">
            <w:pPr>
              <w:jc w:val="center"/>
              <w:rPr>
                <w:rFonts w:ascii="Congenial Light" w:hAnsi="Congenial Light" w:cs="Cavolini"/>
                <w:sz w:val="22"/>
                <w:szCs w:val="22"/>
              </w:rPr>
            </w:pPr>
            <w:r w:rsidRPr="0009326E">
              <w:rPr>
                <w:rFonts w:ascii="Congenial Light" w:hAnsi="Congenial Light" w:cs="Cavolini"/>
                <w:sz w:val="22"/>
                <w:szCs w:val="22"/>
              </w:rPr>
              <w:t xml:space="preserve">Our topic this term is </w:t>
            </w:r>
            <w:r w:rsidR="0007225D">
              <w:rPr>
                <w:rFonts w:ascii="Congenial Light" w:hAnsi="Congenial Light" w:cs="Cavolini"/>
                <w:sz w:val="22"/>
                <w:szCs w:val="22"/>
              </w:rPr>
              <w:t>Victorians</w:t>
            </w:r>
            <w:r w:rsidRPr="0009326E">
              <w:rPr>
                <w:rFonts w:ascii="Congenial Light" w:hAnsi="Congenial Light" w:cs="Cavolini"/>
                <w:sz w:val="22"/>
                <w:szCs w:val="22"/>
              </w:rPr>
              <w:t xml:space="preserve">, where we will learn about </w:t>
            </w:r>
            <w:r w:rsidR="0007225D">
              <w:rPr>
                <w:rFonts w:ascii="Congenial Light" w:hAnsi="Congenial Light" w:cs="Cavolini"/>
                <w:sz w:val="22"/>
                <w:szCs w:val="22"/>
              </w:rPr>
              <w:t>what life what like in Victorians times compare to now</w:t>
            </w:r>
            <w:r w:rsidRPr="0009326E">
              <w:rPr>
                <w:rFonts w:ascii="Congenial Light" w:hAnsi="Congenial Light" w:cs="Cavolini"/>
                <w:sz w:val="22"/>
                <w:szCs w:val="22"/>
              </w:rPr>
              <w:t>. This includes comparin</w:t>
            </w:r>
            <w:r w:rsidR="0007225D">
              <w:rPr>
                <w:rFonts w:ascii="Congenial Light" w:hAnsi="Congenial Light" w:cs="Cavolini"/>
                <w:sz w:val="22"/>
                <w:szCs w:val="22"/>
              </w:rPr>
              <w:t>g what school was like, the toys children played with, their homes and more. We will also take time to explore the washhouse and take part in a Victorian school day.</w:t>
            </w:r>
          </w:p>
        </w:tc>
      </w:tr>
      <w:tr w:rsidR="00291D62" w:rsidRPr="0009326E" w14:paraId="5FCDAF93" w14:textId="77777777" w:rsidTr="00BA1BB5">
        <w:trPr>
          <w:trHeight w:val="7530"/>
        </w:trPr>
        <w:tc>
          <w:tcPr>
            <w:tcW w:w="3114" w:type="dxa"/>
          </w:tcPr>
          <w:p w14:paraId="5232E3C5" w14:textId="6B1C4F28" w:rsidR="00F81443" w:rsidRPr="0009326E" w:rsidRDefault="00F81443" w:rsidP="0009326E">
            <w:pPr>
              <w:rPr>
                <w:rFonts w:ascii="Congenial Light" w:hAnsi="Congenial Light"/>
                <w:sz w:val="22"/>
                <w:szCs w:val="22"/>
                <w:u w:val="single"/>
              </w:rPr>
            </w:pPr>
            <w:r w:rsidRPr="0009326E">
              <w:rPr>
                <w:rFonts w:ascii="Congenial Light" w:hAnsi="Congenial Light"/>
                <w:sz w:val="22"/>
                <w:szCs w:val="22"/>
                <w:u w:val="single"/>
              </w:rPr>
              <w:t>Phonics</w:t>
            </w:r>
          </w:p>
          <w:p w14:paraId="2FDAF2E1" w14:textId="35D593E2" w:rsidR="00F81443" w:rsidRPr="0009326E" w:rsidRDefault="00F81443" w:rsidP="0009326E">
            <w:pPr>
              <w:rPr>
                <w:rFonts w:ascii="Congenial Light" w:hAnsi="Congenial Light"/>
                <w:sz w:val="22"/>
                <w:szCs w:val="22"/>
              </w:rPr>
            </w:pPr>
            <w:r w:rsidRPr="0009326E">
              <w:rPr>
                <w:rFonts w:ascii="Congenial Light" w:hAnsi="Congenial Light"/>
                <w:sz w:val="22"/>
                <w:szCs w:val="22"/>
              </w:rPr>
              <w:t xml:space="preserve">The children will continue in their </w:t>
            </w:r>
            <w:r w:rsidRPr="0009326E">
              <w:rPr>
                <w:rStyle w:val="Strong"/>
                <w:rFonts w:ascii="Congenial Light" w:hAnsi="Congenial Light"/>
                <w:b w:val="0"/>
                <w:bCs w:val="0"/>
                <w:sz w:val="22"/>
                <w:szCs w:val="22"/>
              </w:rPr>
              <w:t>Read Write Inc</w:t>
            </w:r>
            <w:r w:rsidRPr="0009326E">
              <w:rPr>
                <w:rStyle w:val="Strong"/>
                <w:rFonts w:ascii="Congenial Light" w:hAnsi="Congenial Light"/>
                <w:sz w:val="22"/>
                <w:szCs w:val="22"/>
              </w:rPr>
              <w:t>.</w:t>
            </w:r>
            <w:r w:rsidRPr="0009326E">
              <w:rPr>
                <w:rFonts w:ascii="Congenial Light" w:hAnsi="Congenial Light"/>
                <w:sz w:val="22"/>
                <w:szCs w:val="22"/>
              </w:rPr>
              <w:t xml:space="preserve"> groups to develop their </w:t>
            </w:r>
            <w:r w:rsidRPr="0009326E">
              <w:rPr>
                <w:rStyle w:val="Strong"/>
                <w:rFonts w:ascii="Congenial Light" w:hAnsi="Congenial Light"/>
                <w:b w:val="0"/>
                <w:bCs w:val="0"/>
                <w:sz w:val="22"/>
                <w:szCs w:val="22"/>
              </w:rPr>
              <w:t>phonics</w:t>
            </w:r>
            <w:r w:rsidRPr="0009326E">
              <w:rPr>
                <w:rStyle w:val="Strong"/>
                <w:rFonts w:ascii="Congenial Light" w:hAnsi="Congenial Light"/>
                <w:sz w:val="22"/>
                <w:szCs w:val="22"/>
              </w:rPr>
              <w:t xml:space="preserve">, </w:t>
            </w:r>
            <w:r w:rsidRPr="0009326E">
              <w:rPr>
                <w:rStyle w:val="Strong"/>
                <w:rFonts w:ascii="Congenial Light" w:hAnsi="Congenial Light"/>
                <w:b w:val="0"/>
                <w:bCs w:val="0"/>
                <w:sz w:val="22"/>
                <w:szCs w:val="22"/>
              </w:rPr>
              <w:t>reading</w:t>
            </w:r>
            <w:r w:rsidRPr="0009326E">
              <w:rPr>
                <w:rStyle w:val="Strong"/>
                <w:rFonts w:ascii="Congenial Light" w:hAnsi="Congenial Light"/>
                <w:sz w:val="22"/>
                <w:szCs w:val="22"/>
              </w:rPr>
              <w:t xml:space="preserve"> </w:t>
            </w:r>
            <w:r w:rsidRPr="0009326E">
              <w:rPr>
                <w:rStyle w:val="Strong"/>
                <w:rFonts w:ascii="Congenial Light" w:hAnsi="Congenial Light"/>
                <w:b w:val="0"/>
                <w:bCs w:val="0"/>
                <w:sz w:val="22"/>
                <w:szCs w:val="22"/>
              </w:rPr>
              <w:t>fluency, and spelling skills</w:t>
            </w:r>
            <w:r w:rsidRPr="0009326E">
              <w:rPr>
                <w:rFonts w:ascii="Congenial Light" w:hAnsi="Congenial Light"/>
                <w:sz w:val="22"/>
                <w:szCs w:val="22"/>
              </w:rPr>
              <w:t xml:space="preserve">. Some Year 2 children will also take part in </w:t>
            </w:r>
            <w:r w:rsidRPr="0009326E">
              <w:rPr>
                <w:rStyle w:val="Strong"/>
                <w:rFonts w:ascii="Congenial Light" w:hAnsi="Congenial Light"/>
                <w:b w:val="0"/>
                <w:bCs w:val="0"/>
                <w:sz w:val="22"/>
                <w:szCs w:val="22"/>
              </w:rPr>
              <w:t>s</w:t>
            </w:r>
            <w:r w:rsidR="0007225D">
              <w:rPr>
                <w:rStyle w:val="Strong"/>
                <w:rFonts w:ascii="Congenial Light" w:hAnsi="Congenial Light"/>
                <w:b w:val="0"/>
                <w:bCs w:val="0"/>
                <w:sz w:val="22"/>
                <w:szCs w:val="22"/>
              </w:rPr>
              <w:t>pelling, punctuation and grammar</w:t>
            </w:r>
            <w:r w:rsidRPr="0009326E">
              <w:rPr>
                <w:rStyle w:val="Strong"/>
                <w:rFonts w:ascii="Congenial Light" w:hAnsi="Congenial Light"/>
                <w:b w:val="0"/>
                <w:bCs w:val="0"/>
                <w:sz w:val="22"/>
                <w:szCs w:val="22"/>
              </w:rPr>
              <w:t xml:space="preserve"> sessions</w:t>
            </w:r>
            <w:r w:rsidRPr="0009326E">
              <w:rPr>
                <w:rFonts w:ascii="Congenial Light" w:hAnsi="Congenial Light"/>
                <w:sz w:val="22"/>
                <w:szCs w:val="22"/>
              </w:rPr>
              <w:t xml:space="preserve"> to learn techniques for remembering tricky words and improving their writing accuracy.</w:t>
            </w:r>
          </w:p>
          <w:p w14:paraId="4E6E764F" w14:textId="156C5536" w:rsidR="00EA1A34" w:rsidRPr="0009326E" w:rsidRDefault="00EA1A34" w:rsidP="0009326E">
            <w:pPr>
              <w:jc w:val="center"/>
              <w:rPr>
                <w:rFonts w:ascii="Congenial Light" w:hAnsi="Congenial Light"/>
                <w:sz w:val="22"/>
                <w:szCs w:val="22"/>
                <w:u w:val="single"/>
              </w:rPr>
            </w:pPr>
            <w:r w:rsidRPr="0009326E">
              <w:rPr>
                <w:rFonts w:ascii="Congenial Light" w:hAnsi="Congenial Light"/>
                <w:noProof/>
                <w:sz w:val="22"/>
                <w:szCs w:val="22"/>
              </w:rPr>
              <w:drawing>
                <wp:inline distT="0" distB="0" distL="0" distR="0" wp14:anchorId="780DAE6A" wp14:editId="2C829B23">
                  <wp:extent cx="1420586" cy="552450"/>
                  <wp:effectExtent l="0" t="0" r="8255" b="0"/>
                  <wp:docPr id="3" name="Picture 2" descr="High View Primary Learning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gh View Primary Learning Centr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26152" cy="554615"/>
                          </a:xfrm>
                          <a:prstGeom prst="rect">
                            <a:avLst/>
                          </a:prstGeom>
                          <a:noFill/>
                          <a:ln>
                            <a:noFill/>
                          </a:ln>
                        </pic:spPr>
                      </pic:pic>
                    </a:graphicData>
                  </a:graphic>
                </wp:inline>
              </w:drawing>
            </w:r>
          </w:p>
          <w:p w14:paraId="4A3FE83A" w14:textId="77777777" w:rsidR="00EA1A34" w:rsidRPr="0009326E" w:rsidRDefault="00EA1A34" w:rsidP="0009326E">
            <w:pPr>
              <w:rPr>
                <w:rFonts w:ascii="Congenial Light" w:hAnsi="Congenial Light"/>
                <w:sz w:val="22"/>
                <w:szCs w:val="22"/>
                <w:u w:val="single"/>
              </w:rPr>
            </w:pPr>
          </w:p>
          <w:p w14:paraId="3E148F36" w14:textId="77777777" w:rsidR="00F81443" w:rsidRPr="0009326E" w:rsidRDefault="00F81443" w:rsidP="0009326E">
            <w:pPr>
              <w:rPr>
                <w:rFonts w:ascii="Congenial Light" w:hAnsi="Congenial Light"/>
                <w:sz w:val="22"/>
                <w:szCs w:val="22"/>
                <w:u w:val="single"/>
              </w:rPr>
            </w:pPr>
          </w:p>
          <w:p w14:paraId="44A9C501" w14:textId="0558E34C" w:rsidR="00F81443" w:rsidRPr="0009326E" w:rsidRDefault="00F81443" w:rsidP="0009326E">
            <w:pPr>
              <w:rPr>
                <w:rFonts w:ascii="Congenial Light" w:hAnsi="Congenial Light"/>
                <w:sz w:val="22"/>
                <w:szCs w:val="22"/>
                <w:u w:val="single"/>
              </w:rPr>
            </w:pPr>
            <w:r w:rsidRPr="0009326E">
              <w:rPr>
                <w:rFonts w:ascii="Congenial Light" w:hAnsi="Congenial Light"/>
                <w:sz w:val="22"/>
                <w:szCs w:val="22"/>
                <w:u w:val="single"/>
              </w:rPr>
              <w:t>Writing</w:t>
            </w:r>
          </w:p>
          <w:p w14:paraId="14CB7939" w14:textId="1F444C40" w:rsidR="00F81443" w:rsidRPr="0007225D" w:rsidRDefault="0007225D" w:rsidP="0009326E">
            <w:pPr>
              <w:rPr>
                <w:rFonts w:ascii="Congenial Light" w:hAnsi="Congenial Light"/>
                <w:sz w:val="22"/>
                <w:szCs w:val="22"/>
              </w:rPr>
            </w:pPr>
            <w:r>
              <w:rPr>
                <w:rFonts w:ascii="Congenial Light" w:hAnsi="Congenial Light"/>
                <w:sz w:val="22"/>
                <w:szCs w:val="22"/>
              </w:rPr>
              <w:t xml:space="preserve">In Writing we are going to be learning about poetry using the classic nursery rhyme The Owl and The Pussycat (originally a Victorian Nursery Rhyme). The children will be writing </w:t>
            </w:r>
            <w:r w:rsidRPr="0007225D">
              <w:rPr>
                <w:rFonts w:ascii="Congenial Light" w:hAnsi="Congenial Light"/>
                <w:sz w:val="22"/>
                <w:szCs w:val="22"/>
              </w:rPr>
              <w:t>Letters, interviews, lists, instructions</w:t>
            </w:r>
            <w:r>
              <w:rPr>
                <w:rFonts w:ascii="Congenial Light" w:hAnsi="Congenial Light"/>
                <w:sz w:val="22"/>
                <w:szCs w:val="22"/>
              </w:rPr>
              <w:t>. With the m</w:t>
            </w:r>
            <w:r w:rsidRPr="0007225D">
              <w:rPr>
                <w:rFonts w:ascii="Congenial Light" w:hAnsi="Congenial Light"/>
                <w:sz w:val="22"/>
                <w:szCs w:val="22"/>
              </w:rPr>
              <w:t>ain outcome</w:t>
            </w:r>
            <w:r>
              <w:rPr>
                <w:rFonts w:ascii="Congenial Light" w:hAnsi="Congenial Light"/>
                <w:sz w:val="22"/>
                <w:szCs w:val="22"/>
              </w:rPr>
              <w:t xml:space="preserve"> to write their own r</w:t>
            </w:r>
            <w:r w:rsidRPr="0007225D">
              <w:rPr>
                <w:rFonts w:ascii="Congenial Light" w:hAnsi="Congenial Light"/>
                <w:sz w:val="22"/>
                <w:szCs w:val="22"/>
              </w:rPr>
              <w:t>hyming poem</w:t>
            </w:r>
            <w:r>
              <w:rPr>
                <w:rFonts w:ascii="Congenial Light" w:hAnsi="Congenial Light"/>
                <w:sz w:val="22"/>
                <w:szCs w:val="22"/>
              </w:rPr>
              <w:t xml:space="preserve">. We will then be moving on to look at the features of non-fiction texts. We will use a range of Victorian fact books to learn about Victorian </w:t>
            </w:r>
            <w:proofErr w:type="gramStart"/>
            <w:r>
              <w:rPr>
                <w:rFonts w:ascii="Congenial Light" w:hAnsi="Congenial Light"/>
                <w:sz w:val="22"/>
                <w:szCs w:val="22"/>
              </w:rPr>
              <w:t>life,</w:t>
            </w:r>
            <w:proofErr w:type="gramEnd"/>
            <w:r>
              <w:rPr>
                <w:rFonts w:ascii="Congenial Light" w:hAnsi="Congenial Light"/>
                <w:sz w:val="22"/>
                <w:szCs w:val="22"/>
              </w:rPr>
              <w:t xml:space="preserve"> we will research and write facts to create our own fact page/book about the Victorians.</w:t>
            </w:r>
          </w:p>
          <w:p w14:paraId="6E104CFB" w14:textId="77777777" w:rsidR="00F81443" w:rsidRPr="0009326E" w:rsidRDefault="00F81443" w:rsidP="0009326E">
            <w:pPr>
              <w:rPr>
                <w:rFonts w:ascii="Congenial Light" w:hAnsi="Congenial Light"/>
                <w:sz w:val="22"/>
                <w:szCs w:val="22"/>
                <w:u w:val="single"/>
              </w:rPr>
            </w:pPr>
          </w:p>
          <w:p w14:paraId="6FFB817D" w14:textId="17020C97" w:rsidR="00291D62" w:rsidRPr="0009326E" w:rsidRDefault="00F81443" w:rsidP="0009326E">
            <w:pPr>
              <w:rPr>
                <w:rFonts w:ascii="Congenial Light" w:hAnsi="Congenial Light"/>
                <w:sz w:val="22"/>
                <w:szCs w:val="22"/>
                <w:u w:val="single"/>
              </w:rPr>
            </w:pPr>
            <w:r w:rsidRPr="0009326E">
              <w:rPr>
                <w:rFonts w:ascii="Congenial Light" w:hAnsi="Congenial Light"/>
                <w:sz w:val="22"/>
                <w:szCs w:val="22"/>
                <w:u w:val="single"/>
              </w:rPr>
              <w:t>Whole Class Reading</w:t>
            </w:r>
          </w:p>
          <w:p w14:paraId="080949B0" w14:textId="1A2DEE25" w:rsidR="00F81443" w:rsidRPr="0009326E" w:rsidRDefault="00F81443" w:rsidP="0009326E">
            <w:pPr>
              <w:rPr>
                <w:rFonts w:ascii="Congenial Light" w:hAnsi="Congenial Light"/>
                <w:sz w:val="22"/>
                <w:szCs w:val="22"/>
              </w:rPr>
            </w:pPr>
          </w:p>
        </w:tc>
        <w:tc>
          <w:tcPr>
            <w:tcW w:w="4111" w:type="dxa"/>
          </w:tcPr>
          <w:p w14:paraId="2226D1F8" w14:textId="1735D1EB" w:rsidR="00D20E03" w:rsidRPr="0009326E" w:rsidRDefault="00291D62" w:rsidP="0009326E">
            <w:pPr>
              <w:rPr>
                <w:rFonts w:ascii="Congenial Light" w:hAnsi="Congenial Light" w:cs="Cavolini"/>
                <w:b/>
                <w:bCs/>
                <w:sz w:val="22"/>
                <w:szCs w:val="22"/>
                <w:u w:val="single"/>
              </w:rPr>
            </w:pPr>
            <w:r w:rsidRPr="0009326E">
              <w:rPr>
                <w:rFonts w:ascii="Congenial Light" w:hAnsi="Congenial Light" w:cs="Cavolini"/>
                <w:b/>
                <w:bCs/>
                <w:sz w:val="22"/>
                <w:szCs w:val="22"/>
                <w:u w:val="single"/>
              </w:rPr>
              <w:t>Math</w:t>
            </w:r>
          </w:p>
          <w:p w14:paraId="590E06F0" w14:textId="4651D1EA" w:rsidR="00D20E03" w:rsidRPr="0009326E" w:rsidRDefault="00D20E03" w:rsidP="0009326E">
            <w:pPr>
              <w:rPr>
                <w:rFonts w:ascii="Congenial Light" w:hAnsi="Congenial Light"/>
                <w:sz w:val="22"/>
                <w:szCs w:val="22"/>
              </w:rPr>
            </w:pPr>
            <w:r w:rsidRPr="0009326E">
              <w:rPr>
                <w:rFonts w:ascii="Congenial Light" w:hAnsi="Congenial Light"/>
                <w:sz w:val="22"/>
                <w:szCs w:val="22"/>
              </w:rPr>
              <w:t>Year 1-</w:t>
            </w:r>
          </w:p>
          <w:p w14:paraId="24C3901D" w14:textId="06EAF49B" w:rsidR="00BA1BB5" w:rsidRPr="00BA1BB5" w:rsidRDefault="00BA1BB5" w:rsidP="00BA1BB5">
            <w:pPr>
              <w:rPr>
                <w:rFonts w:ascii="Congenial Light" w:hAnsi="Congenial Light"/>
                <w:sz w:val="22"/>
                <w:szCs w:val="22"/>
                <w:lang w:val="en-GB"/>
              </w:rPr>
            </w:pPr>
            <w:r w:rsidRPr="00BA1BB5">
              <w:rPr>
                <w:rFonts w:ascii="Congenial Light" w:hAnsi="Congenial Light"/>
                <w:sz w:val="22"/>
                <w:szCs w:val="22"/>
                <w:lang w:val="en-GB"/>
              </w:rPr>
              <w:t xml:space="preserve">This </w:t>
            </w:r>
            <w:r>
              <w:rPr>
                <w:rFonts w:ascii="Congenial Light" w:hAnsi="Congenial Light"/>
                <w:sz w:val="22"/>
                <w:szCs w:val="22"/>
                <w:lang w:val="en-GB"/>
              </w:rPr>
              <w:t xml:space="preserve">half </w:t>
            </w:r>
            <w:r w:rsidRPr="00BA1BB5">
              <w:rPr>
                <w:rFonts w:ascii="Congenial Light" w:hAnsi="Congenial Light"/>
                <w:sz w:val="22"/>
                <w:szCs w:val="22"/>
                <w:lang w:val="en-GB"/>
              </w:rPr>
              <w:t>term in Maths, Year 1 children will develop their understanding of multiplication and division through practical activities, helping them to see how groups can be made and shared equally. They will also explore fractions by recognising halves and quarters of shapes, objects, and quantities. In addition, children will learn about position and direction, using everyday language such as left, right, forwards, and backwards to describe movement and follow simple instructions. Through hands-on learning, discussion, and problem-solving, pupils will build confidence in applying these key mathematical concepts in familiar contexts.</w:t>
            </w:r>
          </w:p>
          <w:p w14:paraId="0DAB4EB5" w14:textId="77777777" w:rsidR="00D20E03" w:rsidRPr="0009326E" w:rsidRDefault="00D20E03" w:rsidP="0009326E">
            <w:pPr>
              <w:rPr>
                <w:rFonts w:ascii="Congenial Light" w:hAnsi="Congenial Light" w:cs="Cavolini"/>
                <w:sz w:val="22"/>
                <w:szCs w:val="22"/>
              </w:rPr>
            </w:pPr>
          </w:p>
          <w:p w14:paraId="219C2E4B" w14:textId="77777777" w:rsidR="00735F1F" w:rsidRPr="0009326E" w:rsidRDefault="00291D62" w:rsidP="0009326E">
            <w:pPr>
              <w:rPr>
                <w:rFonts w:ascii="Congenial Light" w:hAnsi="Congenial Light" w:cs="Cavolini"/>
                <w:sz w:val="22"/>
                <w:szCs w:val="22"/>
              </w:rPr>
            </w:pPr>
            <w:r w:rsidRPr="0009326E">
              <w:rPr>
                <w:rFonts w:ascii="Congenial Light" w:hAnsi="Congenial Light" w:cs="Cavolini"/>
                <w:sz w:val="22"/>
                <w:szCs w:val="22"/>
              </w:rPr>
              <w:t xml:space="preserve">Year 2 </w:t>
            </w:r>
            <w:r w:rsidR="00735F1F" w:rsidRPr="0009326E">
              <w:rPr>
                <w:rFonts w:ascii="Congenial Light" w:hAnsi="Congenial Light" w:cs="Cavolini"/>
                <w:sz w:val="22"/>
                <w:szCs w:val="22"/>
              </w:rPr>
              <w:t>–</w:t>
            </w:r>
          </w:p>
          <w:p w14:paraId="675CA7D9" w14:textId="5FF9D259" w:rsidR="00D20E03" w:rsidRPr="0009326E" w:rsidRDefault="00D20E03" w:rsidP="0009326E">
            <w:pPr>
              <w:rPr>
                <w:rFonts w:ascii="Congenial Light" w:hAnsi="Congenial Light" w:cs="Cavolini"/>
                <w:sz w:val="22"/>
                <w:szCs w:val="22"/>
              </w:rPr>
            </w:pPr>
            <w:r w:rsidRPr="0009326E">
              <w:rPr>
                <w:rFonts w:ascii="Congenial Light" w:hAnsi="Congenial Light"/>
                <w:sz w:val="22"/>
                <w:szCs w:val="22"/>
              </w:rPr>
              <w:t xml:space="preserve">This half term in </w:t>
            </w:r>
            <w:proofErr w:type="spellStart"/>
            <w:r w:rsidRPr="0009326E">
              <w:rPr>
                <w:rFonts w:ascii="Congenial Light" w:hAnsi="Congenial Light"/>
                <w:sz w:val="22"/>
                <w:szCs w:val="22"/>
              </w:rPr>
              <w:t>Maths</w:t>
            </w:r>
            <w:proofErr w:type="spellEnd"/>
            <w:r w:rsidRPr="0009326E">
              <w:rPr>
                <w:rFonts w:ascii="Congenial Light" w:hAnsi="Congenial Light"/>
                <w:sz w:val="22"/>
                <w:szCs w:val="22"/>
              </w:rPr>
              <w:t xml:space="preserve">, Year 2 will be learning about </w:t>
            </w:r>
            <w:r w:rsidR="0007225D">
              <w:rPr>
                <w:rFonts w:ascii="Congenial Light" w:hAnsi="Congenial Light"/>
                <w:sz w:val="22"/>
                <w:szCs w:val="22"/>
              </w:rPr>
              <w:t>length and height and mass, capacity and temperature.</w:t>
            </w:r>
            <w:r w:rsidR="00B256C5">
              <w:rPr>
                <w:rFonts w:ascii="Congenial Light" w:hAnsi="Congenial Light"/>
                <w:sz w:val="22"/>
                <w:szCs w:val="22"/>
              </w:rPr>
              <w:t xml:space="preserve"> The children will learn how to read cm, m, g, kg, ml and l’s. They will measure and compare and use their addition, subtraction, multiplication and division skills to answer problem solving questions all about measuring. They will then move on to fractions where we will recap the parts and whole fractions, recognize and find halves and quarters before learning about thirds and 3 quarters.</w:t>
            </w:r>
          </w:p>
        </w:tc>
        <w:tc>
          <w:tcPr>
            <w:tcW w:w="3143" w:type="dxa"/>
          </w:tcPr>
          <w:p w14:paraId="36F28690" w14:textId="127509C7" w:rsidR="00AE5023" w:rsidRPr="0009326E" w:rsidRDefault="00291D62" w:rsidP="0009326E">
            <w:pPr>
              <w:rPr>
                <w:rFonts w:ascii="Congenial Light" w:hAnsi="Congenial Light" w:cs="Cavolini"/>
                <w:b/>
                <w:bCs/>
                <w:sz w:val="22"/>
                <w:szCs w:val="22"/>
                <w:u w:val="single"/>
              </w:rPr>
            </w:pPr>
            <w:r w:rsidRPr="0009326E">
              <w:rPr>
                <w:rFonts w:ascii="Congenial Light" w:hAnsi="Congenial Light" w:cs="Cavolini"/>
                <w:b/>
                <w:bCs/>
                <w:sz w:val="22"/>
                <w:szCs w:val="22"/>
                <w:u w:val="single"/>
              </w:rPr>
              <w:t>Science</w:t>
            </w:r>
          </w:p>
          <w:p w14:paraId="794DD33A" w14:textId="5D137540" w:rsidR="00B256C5" w:rsidRDefault="00D20E03" w:rsidP="0009326E">
            <w:pPr>
              <w:rPr>
                <w:rFonts w:ascii="Congenial Light" w:hAnsi="Congenial Light"/>
                <w:sz w:val="22"/>
                <w:szCs w:val="22"/>
              </w:rPr>
            </w:pPr>
            <w:r w:rsidRPr="0009326E">
              <w:rPr>
                <w:rFonts w:ascii="Congenial Light" w:hAnsi="Congenial Light"/>
                <w:sz w:val="22"/>
                <w:szCs w:val="22"/>
              </w:rPr>
              <w:t xml:space="preserve">This half term in science, Year 1 and Year 2 will be </w:t>
            </w:r>
            <w:r w:rsidR="00B256C5">
              <w:rPr>
                <w:rFonts w:ascii="Congenial Light" w:hAnsi="Congenial Light"/>
                <w:sz w:val="22"/>
                <w:szCs w:val="22"/>
              </w:rPr>
              <w:t xml:space="preserve">finishing their learning about plants before Year 1 move on to looking at seasonal changes focused </w:t>
            </w:r>
            <w:proofErr w:type="gramStart"/>
            <w:r w:rsidR="00B256C5">
              <w:rPr>
                <w:rFonts w:ascii="Congenial Light" w:hAnsi="Congenial Light"/>
                <w:sz w:val="22"/>
                <w:szCs w:val="22"/>
              </w:rPr>
              <w:t>around</w:t>
            </w:r>
            <w:proofErr w:type="gramEnd"/>
            <w:r w:rsidR="00B256C5">
              <w:rPr>
                <w:rFonts w:ascii="Congenial Light" w:hAnsi="Congenial Light"/>
                <w:sz w:val="22"/>
                <w:szCs w:val="22"/>
              </w:rPr>
              <w:t xml:space="preserve"> spring and summer. They will look at the changes that happen when spring comes, including daylight hours. They will observe how the weather changes and how spring changes into summer.</w:t>
            </w:r>
          </w:p>
          <w:p w14:paraId="3EF7F305" w14:textId="1DC348CF" w:rsidR="00291D62" w:rsidRPr="0009326E" w:rsidRDefault="00B256C5" w:rsidP="0009326E">
            <w:pPr>
              <w:rPr>
                <w:rFonts w:ascii="Congenial Light" w:hAnsi="Congenial Light"/>
                <w:sz w:val="22"/>
                <w:szCs w:val="22"/>
              </w:rPr>
            </w:pPr>
            <w:r>
              <w:rPr>
                <w:rFonts w:ascii="Congenial Light" w:hAnsi="Congenial Light"/>
                <w:sz w:val="22"/>
                <w:szCs w:val="22"/>
              </w:rPr>
              <w:t xml:space="preserve">Year 2 will move on to </w:t>
            </w:r>
            <w:r w:rsidR="00BA1BB5" w:rsidRPr="00BA1BB5">
              <w:rPr>
                <w:rFonts w:ascii="Congenial Light" w:hAnsi="Congenial Light"/>
                <w:sz w:val="22"/>
                <w:szCs w:val="22"/>
              </w:rPr>
              <w:t xml:space="preserve">learn about the importance of biodiversity and what an ecosystem is. The unit focuses on </w:t>
            </w:r>
            <w:proofErr w:type="gramStart"/>
            <w:r w:rsidR="00BA1BB5" w:rsidRPr="00BA1BB5">
              <w:rPr>
                <w:rFonts w:ascii="Congenial Light" w:hAnsi="Congenial Light"/>
                <w:sz w:val="22"/>
                <w:szCs w:val="22"/>
              </w:rPr>
              <w:t>minibeasts</w:t>
            </w:r>
            <w:proofErr w:type="gramEnd"/>
            <w:r w:rsidR="00BA1BB5" w:rsidRPr="00BA1BB5">
              <w:rPr>
                <w:rFonts w:ascii="Congenial Light" w:hAnsi="Congenial Light"/>
                <w:sz w:val="22"/>
                <w:szCs w:val="22"/>
              </w:rPr>
              <w:t xml:space="preserve"> and habitats found in the UK. Children will learn about different types of minibeasts, their microhabitats, what they need from their habitat and how living things depend on each other </w:t>
            </w:r>
            <w:proofErr w:type="gramStart"/>
            <w:r w:rsidR="00BA1BB5" w:rsidRPr="00BA1BB5">
              <w:rPr>
                <w:rFonts w:ascii="Congenial Light" w:hAnsi="Congenial Light"/>
                <w:sz w:val="22"/>
                <w:szCs w:val="22"/>
              </w:rPr>
              <w:t>in order to</w:t>
            </w:r>
            <w:proofErr w:type="gramEnd"/>
            <w:r w:rsidR="00BA1BB5" w:rsidRPr="00BA1BB5">
              <w:rPr>
                <w:rFonts w:ascii="Congenial Light" w:hAnsi="Congenial Light"/>
                <w:sz w:val="22"/>
                <w:szCs w:val="22"/>
              </w:rPr>
              <w:t xml:space="preserve"> survive. They will also learn about the benefits of minibeasts for the planet and the important roles they play, including pollination. Part of the aim of this unit is to eliminate fear and misconceptions surrounding minibeasts </w:t>
            </w:r>
            <w:proofErr w:type="gramStart"/>
            <w:r w:rsidR="00BA1BB5" w:rsidRPr="00BA1BB5">
              <w:rPr>
                <w:rFonts w:ascii="Congenial Light" w:hAnsi="Congenial Light"/>
                <w:sz w:val="22"/>
                <w:szCs w:val="22"/>
              </w:rPr>
              <w:t>in order to</w:t>
            </w:r>
            <w:proofErr w:type="gramEnd"/>
            <w:r w:rsidR="00BA1BB5" w:rsidRPr="00BA1BB5">
              <w:rPr>
                <w:rFonts w:ascii="Congenial Light" w:hAnsi="Congenial Light"/>
                <w:sz w:val="22"/>
                <w:szCs w:val="22"/>
              </w:rPr>
              <w:t xml:space="preserve"> build a better understanding and appreciation of their importance for the planet and how they impact daily life.</w:t>
            </w:r>
          </w:p>
          <w:p w14:paraId="3C015D41" w14:textId="5D8559B5" w:rsidR="00291D62" w:rsidRPr="0009326E" w:rsidRDefault="00291D62" w:rsidP="0009326E">
            <w:pPr>
              <w:rPr>
                <w:rFonts w:ascii="Congenial Light" w:hAnsi="Congenial Light"/>
                <w:sz w:val="22"/>
                <w:szCs w:val="22"/>
              </w:rPr>
            </w:pPr>
          </w:p>
          <w:p w14:paraId="2B7E44FB" w14:textId="3E6F317D" w:rsidR="00291D62" w:rsidRPr="0009326E" w:rsidRDefault="7B6FEAFD" w:rsidP="0009326E">
            <w:pPr>
              <w:rPr>
                <w:rFonts w:ascii="Congenial Light" w:hAnsi="Congenial Light"/>
                <w:sz w:val="22"/>
                <w:szCs w:val="22"/>
              </w:rPr>
            </w:pPr>
            <w:r w:rsidRPr="0009326E">
              <w:rPr>
                <w:rFonts w:ascii="Congenial Light" w:hAnsi="Congenial Light"/>
                <w:sz w:val="22"/>
                <w:szCs w:val="22"/>
              </w:rPr>
              <w:t xml:space="preserve">          </w:t>
            </w:r>
            <w:r w:rsidR="666F53CB" w:rsidRPr="0009326E">
              <w:rPr>
                <w:rFonts w:ascii="Congenial Light" w:hAnsi="Congenial Light"/>
                <w:sz w:val="22"/>
                <w:szCs w:val="22"/>
              </w:rPr>
              <w:t xml:space="preserve">       </w:t>
            </w:r>
            <w:r w:rsidRPr="0009326E">
              <w:rPr>
                <w:rFonts w:ascii="Congenial Light" w:hAnsi="Congenial Light"/>
                <w:sz w:val="22"/>
                <w:szCs w:val="22"/>
              </w:rPr>
              <w:t xml:space="preserve"> </w:t>
            </w:r>
            <w:r w:rsidR="1EDCE6C3" w:rsidRPr="0009326E">
              <w:rPr>
                <w:rFonts w:ascii="Congenial Light" w:hAnsi="Congenial Light"/>
                <w:sz w:val="22"/>
                <w:szCs w:val="22"/>
              </w:rPr>
              <w:t xml:space="preserve">              </w:t>
            </w:r>
          </w:p>
          <w:p w14:paraId="68A01189" w14:textId="51F81726" w:rsidR="00291D62" w:rsidRPr="0009326E" w:rsidRDefault="00D20E03" w:rsidP="0009326E">
            <w:pPr>
              <w:jc w:val="center"/>
              <w:rPr>
                <w:rFonts w:ascii="Congenial Light" w:hAnsi="Congenial Light"/>
                <w:sz w:val="22"/>
                <w:szCs w:val="22"/>
              </w:rPr>
            </w:pPr>
            <w:r w:rsidRPr="0009326E">
              <w:rPr>
                <w:rFonts w:ascii="Congenial Light" w:hAnsi="Congenial Light"/>
                <w:noProof/>
                <w:sz w:val="22"/>
                <w:szCs w:val="22"/>
              </w:rPr>
              <w:drawing>
                <wp:inline distT="0" distB="0" distL="0" distR="0" wp14:anchorId="376EA5DF" wp14:editId="1776886C">
                  <wp:extent cx="952500" cy="952500"/>
                  <wp:effectExtent l="0" t="0" r="0" b="0"/>
                  <wp:docPr id="1" name="Picture 1" descr="Mkono Fake Plants in Ceramic Pot, 1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kono Fake Plants in Ceramic Pot, 11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tc>
      </w:tr>
      <w:tr w:rsidR="00BA1BB5" w:rsidRPr="0009326E" w14:paraId="317B8A4A" w14:textId="77777777" w:rsidTr="00997451">
        <w:tc>
          <w:tcPr>
            <w:tcW w:w="7225" w:type="dxa"/>
            <w:gridSpan w:val="2"/>
          </w:tcPr>
          <w:p w14:paraId="121C0CDC" w14:textId="77777777" w:rsidR="00BA1BB5" w:rsidRDefault="00BA1BB5" w:rsidP="0009326E">
            <w:pPr>
              <w:pStyle w:val="NormalWeb"/>
              <w:spacing w:before="0" w:beforeAutospacing="0" w:after="0" w:afterAutospacing="0"/>
              <w:jc w:val="center"/>
              <w:rPr>
                <w:rFonts w:ascii="Congenial Light" w:hAnsi="Congenial Light"/>
                <w:sz w:val="22"/>
                <w:szCs w:val="22"/>
                <w:u w:val="single"/>
              </w:rPr>
            </w:pPr>
            <w:r>
              <w:rPr>
                <w:rFonts w:ascii="Congenial Light" w:hAnsi="Congenial Light"/>
                <w:sz w:val="22"/>
                <w:szCs w:val="22"/>
                <w:u w:val="single"/>
              </w:rPr>
              <w:t>Topic – History, D&amp;T and Drama</w:t>
            </w:r>
          </w:p>
          <w:p w14:paraId="2BEA4BAA" w14:textId="77777777" w:rsidR="00BA1BB5" w:rsidRPr="00BA1BB5" w:rsidRDefault="00BA1BB5" w:rsidP="00BA1BB5">
            <w:pPr>
              <w:pStyle w:val="NormalWeb"/>
              <w:spacing w:before="0" w:beforeAutospacing="0" w:after="0" w:afterAutospacing="0"/>
              <w:rPr>
                <w:rFonts w:ascii="Congenial Light" w:hAnsi="Congenial Light"/>
                <w:sz w:val="22"/>
                <w:szCs w:val="22"/>
              </w:rPr>
            </w:pPr>
            <w:r w:rsidRPr="00BA1BB5">
              <w:rPr>
                <w:rFonts w:ascii="Congenial Light" w:hAnsi="Congenial Light"/>
                <w:sz w:val="22"/>
                <w:szCs w:val="22"/>
              </w:rPr>
              <w:t xml:space="preserve">This half term, the children will be exploring the fascinating world of the </w:t>
            </w:r>
            <w:r w:rsidRPr="00BA1BB5">
              <w:rPr>
                <w:rFonts w:ascii="Congenial Light" w:hAnsi="Congenial Light"/>
                <w:b/>
                <w:bCs/>
                <w:sz w:val="22"/>
                <w:szCs w:val="22"/>
              </w:rPr>
              <w:t>Victorians</w:t>
            </w:r>
            <w:r w:rsidRPr="00BA1BB5">
              <w:rPr>
                <w:rFonts w:ascii="Congenial Light" w:hAnsi="Congenial Light"/>
                <w:sz w:val="22"/>
                <w:szCs w:val="22"/>
              </w:rPr>
              <w:t xml:space="preserve"> through a rich blend of </w:t>
            </w:r>
            <w:r w:rsidRPr="00BA1BB5">
              <w:rPr>
                <w:rFonts w:ascii="Congenial Light" w:hAnsi="Congenial Light"/>
                <w:b/>
                <w:bCs/>
                <w:sz w:val="22"/>
                <w:szCs w:val="22"/>
              </w:rPr>
              <w:t>History</w:t>
            </w:r>
            <w:r w:rsidRPr="00BA1BB5">
              <w:rPr>
                <w:rFonts w:ascii="Congenial Light" w:hAnsi="Congenial Light"/>
                <w:sz w:val="22"/>
                <w:szCs w:val="22"/>
              </w:rPr>
              <w:t xml:space="preserve">, </w:t>
            </w:r>
            <w:r w:rsidRPr="00BA1BB5">
              <w:rPr>
                <w:rFonts w:ascii="Congenial Light" w:hAnsi="Congenial Light"/>
                <w:b/>
                <w:bCs/>
                <w:sz w:val="22"/>
                <w:szCs w:val="22"/>
              </w:rPr>
              <w:t>Drama</w:t>
            </w:r>
            <w:r w:rsidRPr="00BA1BB5">
              <w:rPr>
                <w:rFonts w:ascii="Congenial Light" w:hAnsi="Congenial Light"/>
                <w:sz w:val="22"/>
                <w:szCs w:val="22"/>
              </w:rPr>
              <w:t xml:space="preserve">, and </w:t>
            </w:r>
            <w:r w:rsidRPr="00BA1BB5">
              <w:rPr>
                <w:rFonts w:ascii="Congenial Light" w:hAnsi="Congenial Light"/>
                <w:b/>
                <w:bCs/>
                <w:sz w:val="22"/>
                <w:szCs w:val="22"/>
              </w:rPr>
              <w:t>Design &amp; Technology</w:t>
            </w:r>
            <w:r w:rsidRPr="00BA1BB5">
              <w:rPr>
                <w:rFonts w:ascii="Congenial Light" w:hAnsi="Congenial Light"/>
                <w:sz w:val="22"/>
                <w:szCs w:val="22"/>
              </w:rPr>
              <w:t>.</w:t>
            </w:r>
          </w:p>
          <w:p w14:paraId="56659020" w14:textId="77777777" w:rsidR="00BA1BB5" w:rsidRPr="00BA1BB5" w:rsidRDefault="00BA1BB5" w:rsidP="00BA1BB5">
            <w:pPr>
              <w:pStyle w:val="NormalWeb"/>
              <w:spacing w:before="0" w:beforeAutospacing="0" w:after="0" w:afterAutospacing="0"/>
              <w:rPr>
                <w:rFonts w:ascii="Congenial Light" w:hAnsi="Congenial Light"/>
                <w:b/>
                <w:bCs/>
                <w:sz w:val="22"/>
                <w:szCs w:val="22"/>
              </w:rPr>
            </w:pPr>
            <w:r w:rsidRPr="00BA1BB5">
              <w:rPr>
                <w:rFonts w:ascii="Congenial Light" w:hAnsi="Congenial Light"/>
                <w:b/>
                <w:bCs/>
                <w:sz w:val="22"/>
                <w:szCs w:val="22"/>
              </w:rPr>
              <w:t>History</w:t>
            </w:r>
          </w:p>
          <w:p w14:paraId="1156ED86" w14:textId="77777777" w:rsidR="00BA1BB5" w:rsidRPr="00BA1BB5" w:rsidRDefault="00BA1BB5" w:rsidP="00BA1BB5">
            <w:pPr>
              <w:pStyle w:val="NormalWeb"/>
              <w:spacing w:before="0" w:beforeAutospacing="0" w:after="0" w:afterAutospacing="0"/>
              <w:rPr>
                <w:rFonts w:ascii="Congenial Light" w:hAnsi="Congenial Light"/>
                <w:sz w:val="22"/>
                <w:szCs w:val="22"/>
              </w:rPr>
            </w:pPr>
            <w:r w:rsidRPr="00BA1BB5">
              <w:rPr>
                <w:rFonts w:ascii="Congenial Light" w:hAnsi="Congenial Light"/>
                <w:sz w:val="22"/>
                <w:szCs w:val="22"/>
              </w:rPr>
              <w:t>Children will learn about what life was like in Victorian times, with a special focus on how toys and entertainment have changed over time. They’ll compare old and modern toys, handle replicas, and discuss the materials and mechanisms used in the past.</w:t>
            </w:r>
          </w:p>
          <w:p w14:paraId="4EE2F59C" w14:textId="77777777" w:rsidR="00BA1BB5" w:rsidRPr="00BA1BB5" w:rsidRDefault="00BA1BB5" w:rsidP="00BA1BB5">
            <w:pPr>
              <w:pStyle w:val="NormalWeb"/>
              <w:spacing w:before="0" w:beforeAutospacing="0" w:after="0" w:afterAutospacing="0"/>
              <w:rPr>
                <w:rFonts w:ascii="Congenial Light" w:hAnsi="Congenial Light"/>
                <w:b/>
                <w:bCs/>
                <w:sz w:val="22"/>
                <w:szCs w:val="22"/>
              </w:rPr>
            </w:pPr>
            <w:r w:rsidRPr="00BA1BB5">
              <w:rPr>
                <w:rFonts w:ascii="Congenial Light" w:hAnsi="Congenial Light"/>
                <w:b/>
                <w:bCs/>
                <w:sz w:val="22"/>
                <w:szCs w:val="22"/>
              </w:rPr>
              <w:t>Design &amp; Technology</w:t>
            </w:r>
          </w:p>
          <w:p w14:paraId="73F549E5" w14:textId="77777777" w:rsidR="00BA1BB5" w:rsidRPr="00BA1BB5" w:rsidRDefault="00BA1BB5" w:rsidP="00BA1BB5">
            <w:pPr>
              <w:pStyle w:val="NormalWeb"/>
              <w:spacing w:before="0" w:beforeAutospacing="0" w:after="0" w:afterAutospacing="0"/>
              <w:rPr>
                <w:rFonts w:ascii="Congenial Light" w:hAnsi="Congenial Light"/>
                <w:sz w:val="22"/>
                <w:szCs w:val="22"/>
              </w:rPr>
            </w:pPr>
            <w:r w:rsidRPr="00BA1BB5">
              <w:rPr>
                <w:rFonts w:ascii="Congenial Light" w:hAnsi="Congenial Light"/>
                <w:sz w:val="22"/>
                <w:szCs w:val="22"/>
              </w:rPr>
              <w:t xml:space="preserve">Building on their historical knowledge, pupils will design and make their very own </w:t>
            </w:r>
            <w:r w:rsidRPr="00BA1BB5">
              <w:rPr>
                <w:rFonts w:ascii="Congenial Light" w:hAnsi="Congenial Light"/>
                <w:b/>
                <w:bCs/>
                <w:sz w:val="22"/>
                <w:szCs w:val="22"/>
              </w:rPr>
              <w:t>Victorian pop</w:t>
            </w:r>
            <w:r w:rsidRPr="00BA1BB5">
              <w:rPr>
                <w:rFonts w:ascii="Congenial Light" w:hAnsi="Congenial Light"/>
                <w:b/>
                <w:bCs/>
                <w:sz w:val="22"/>
                <w:szCs w:val="22"/>
              </w:rPr>
              <w:noBreakHyphen/>
              <w:t>up puppet</w:t>
            </w:r>
            <w:r w:rsidRPr="00BA1BB5">
              <w:rPr>
                <w:rFonts w:ascii="Congenial Light" w:hAnsi="Congenial Light"/>
                <w:sz w:val="22"/>
                <w:szCs w:val="22"/>
              </w:rPr>
              <w:t>. They’ll explore simple mechanisms such as sliders, levers and split pins, create a detailed design plan, and then follow this to construct a working puppet inspired by Victorian characters such as chimney sweeps, teachers, or street sellers.</w:t>
            </w:r>
          </w:p>
          <w:p w14:paraId="2420C96F" w14:textId="77777777" w:rsidR="00BA1BB5" w:rsidRPr="00BA1BB5" w:rsidRDefault="00BA1BB5" w:rsidP="00BA1BB5">
            <w:pPr>
              <w:pStyle w:val="NormalWeb"/>
              <w:spacing w:before="0" w:beforeAutospacing="0" w:after="0" w:afterAutospacing="0"/>
              <w:rPr>
                <w:rFonts w:ascii="Congenial Light" w:hAnsi="Congenial Light"/>
                <w:b/>
                <w:bCs/>
                <w:sz w:val="22"/>
                <w:szCs w:val="22"/>
              </w:rPr>
            </w:pPr>
            <w:r w:rsidRPr="00BA1BB5">
              <w:rPr>
                <w:rFonts w:ascii="Congenial Light" w:hAnsi="Congenial Light"/>
                <w:b/>
                <w:bCs/>
                <w:sz w:val="22"/>
                <w:szCs w:val="22"/>
              </w:rPr>
              <w:t>Drama</w:t>
            </w:r>
          </w:p>
          <w:p w14:paraId="18DC68E4" w14:textId="77777777" w:rsidR="00BA1BB5" w:rsidRPr="00BA1BB5" w:rsidRDefault="00BA1BB5" w:rsidP="00BA1BB5">
            <w:pPr>
              <w:pStyle w:val="NormalWeb"/>
              <w:spacing w:before="0" w:beforeAutospacing="0" w:after="0" w:afterAutospacing="0"/>
              <w:rPr>
                <w:rFonts w:ascii="Congenial Light" w:hAnsi="Congenial Light"/>
                <w:sz w:val="22"/>
                <w:szCs w:val="22"/>
              </w:rPr>
            </w:pPr>
            <w:r w:rsidRPr="00BA1BB5">
              <w:rPr>
                <w:rFonts w:ascii="Congenial Light" w:hAnsi="Congenial Light"/>
                <w:sz w:val="22"/>
                <w:szCs w:val="22"/>
              </w:rPr>
              <w:lastRenderedPageBreak/>
              <w:t xml:space="preserve">Using the puppets they have made, the children will work in small groups to create their own short puppet show set in a Victorian scene. They’ll develop simple storylines, practise expressive vocal skills and puppet movement, and rehearse a performance. At the end of the unit, they will perform their puppet shows for the </w:t>
            </w:r>
            <w:proofErr w:type="gramStart"/>
            <w:r w:rsidRPr="00BA1BB5">
              <w:rPr>
                <w:rFonts w:ascii="Congenial Light" w:hAnsi="Congenial Light"/>
                <w:sz w:val="22"/>
                <w:szCs w:val="22"/>
              </w:rPr>
              <w:t>Reception</w:t>
            </w:r>
            <w:proofErr w:type="gramEnd"/>
            <w:r w:rsidRPr="00BA1BB5">
              <w:rPr>
                <w:rFonts w:ascii="Congenial Light" w:hAnsi="Congenial Light"/>
                <w:sz w:val="22"/>
                <w:szCs w:val="22"/>
              </w:rPr>
              <w:t xml:space="preserve"> children.</w:t>
            </w:r>
          </w:p>
          <w:p w14:paraId="4BECB140" w14:textId="5CB57EAF" w:rsidR="00BA1BB5" w:rsidRPr="00BA1BB5" w:rsidRDefault="00BA1BB5" w:rsidP="0009326E">
            <w:pPr>
              <w:pStyle w:val="NormalWeb"/>
              <w:spacing w:before="0" w:beforeAutospacing="0" w:after="0" w:afterAutospacing="0"/>
              <w:jc w:val="center"/>
              <w:rPr>
                <w:rFonts w:ascii="Congenial Light" w:hAnsi="Congenial Light"/>
                <w:sz w:val="22"/>
                <w:szCs w:val="22"/>
                <w:u w:val="single"/>
              </w:rPr>
            </w:pPr>
          </w:p>
        </w:tc>
        <w:tc>
          <w:tcPr>
            <w:tcW w:w="3143" w:type="dxa"/>
          </w:tcPr>
          <w:p w14:paraId="7D401194" w14:textId="39816339" w:rsidR="00BA1BB5" w:rsidRPr="0009326E" w:rsidRDefault="00BA1BB5" w:rsidP="0009326E">
            <w:pPr>
              <w:rPr>
                <w:rFonts w:ascii="Congenial Light" w:hAnsi="Congenial Light" w:cs="Cavolini"/>
                <w:b/>
                <w:bCs/>
                <w:sz w:val="22"/>
                <w:szCs w:val="22"/>
                <w:u w:val="single"/>
              </w:rPr>
            </w:pPr>
            <w:r w:rsidRPr="0009326E">
              <w:rPr>
                <w:rFonts w:ascii="Congenial Light" w:hAnsi="Congenial Light" w:cs="Cavolini"/>
                <w:b/>
                <w:bCs/>
                <w:sz w:val="22"/>
                <w:szCs w:val="22"/>
                <w:u w:val="single"/>
              </w:rPr>
              <w:lastRenderedPageBreak/>
              <w:t>PSED</w:t>
            </w:r>
          </w:p>
          <w:p w14:paraId="58A98D59" w14:textId="77777777" w:rsidR="00BD1EEE" w:rsidRDefault="00BA1BB5" w:rsidP="0009326E">
            <w:pPr>
              <w:rPr>
                <w:rFonts w:ascii="Congenial Light" w:hAnsi="Congenial Light" w:cs="Cavolini"/>
                <w:sz w:val="22"/>
                <w:szCs w:val="22"/>
              </w:rPr>
            </w:pPr>
            <w:r w:rsidRPr="0009326E">
              <w:rPr>
                <w:rFonts w:ascii="Congenial Light" w:hAnsi="Congenial Light" w:cs="Cavolini"/>
                <w:sz w:val="22"/>
                <w:szCs w:val="22"/>
              </w:rPr>
              <w:t>In HeartSmart, the children will learn</w:t>
            </w:r>
            <w:r w:rsidR="00D73FCC">
              <w:rPr>
                <w:rFonts w:ascii="Congenial Light" w:hAnsi="Congenial Light" w:cs="Cavolini"/>
                <w:sz w:val="22"/>
                <w:szCs w:val="22"/>
              </w:rPr>
              <w:t xml:space="preserve"> </w:t>
            </w:r>
            <w:r w:rsidR="00CE2149">
              <w:rPr>
                <w:rFonts w:ascii="Congenial Light" w:hAnsi="Congenial Light" w:cs="Cavolini"/>
                <w:sz w:val="22"/>
                <w:szCs w:val="22"/>
              </w:rPr>
              <w:t>all about how being ‘Fake is a Mistake’. Children will learn how to</w:t>
            </w:r>
            <w:r w:rsidR="00BD1EEE">
              <w:rPr>
                <w:rFonts w:ascii="Congenial Light" w:hAnsi="Congenial Light" w:cs="Cavolini"/>
                <w:sz w:val="22"/>
                <w:szCs w:val="22"/>
              </w:rPr>
              <w:t xml:space="preserve"> communicate feelings to others and how to recognize how others show their feelings.</w:t>
            </w:r>
            <w:r w:rsidR="00EB57E0">
              <w:rPr>
                <w:rFonts w:ascii="Congenial Light" w:hAnsi="Congenial Light" w:cs="Cavolini"/>
                <w:sz w:val="22"/>
                <w:szCs w:val="22"/>
              </w:rPr>
              <w:t xml:space="preserve"> They will learn ways in which they are unique and how to understand that there has never and</w:t>
            </w:r>
            <w:r w:rsidR="003E7731">
              <w:rPr>
                <w:rFonts w:ascii="Congenial Light" w:hAnsi="Congenial Light" w:cs="Cavolini"/>
                <w:sz w:val="22"/>
                <w:szCs w:val="22"/>
              </w:rPr>
              <w:t xml:space="preserve"> will never be another ‘them’!</w:t>
            </w:r>
          </w:p>
          <w:p w14:paraId="5258BDF0" w14:textId="1B3800B6" w:rsidR="001B19CF" w:rsidRPr="0009326E" w:rsidRDefault="001B19CF" w:rsidP="0009326E">
            <w:pPr>
              <w:rPr>
                <w:rFonts w:ascii="Congenial Light" w:hAnsi="Congenial Light" w:cs="Cavolini"/>
                <w:sz w:val="22"/>
                <w:szCs w:val="22"/>
              </w:rPr>
            </w:pPr>
            <w:r>
              <w:rPr>
                <w:rFonts w:ascii="Congenial Light" w:hAnsi="Congenial Light" w:cs="Cavolini"/>
                <w:sz w:val="22"/>
                <w:szCs w:val="22"/>
              </w:rPr>
              <w:t xml:space="preserve">Children will gain the ability to recognize the difference between right and wrong and to readily apply this </w:t>
            </w:r>
            <w:r>
              <w:rPr>
                <w:rFonts w:ascii="Congenial Light" w:hAnsi="Congenial Light" w:cs="Cavolini"/>
                <w:sz w:val="22"/>
                <w:szCs w:val="22"/>
              </w:rPr>
              <w:lastRenderedPageBreak/>
              <w:t>understanding</w:t>
            </w:r>
            <w:r w:rsidR="00EA1139">
              <w:rPr>
                <w:rFonts w:ascii="Congenial Light" w:hAnsi="Congenial Light" w:cs="Cavolini"/>
                <w:sz w:val="22"/>
                <w:szCs w:val="22"/>
              </w:rPr>
              <w:t xml:space="preserve"> in their own lives.</w:t>
            </w:r>
          </w:p>
        </w:tc>
      </w:tr>
      <w:tr w:rsidR="00291D62" w:rsidRPr="0009326E" w14:paraId="3EF80E3A" w14:textId="77777777" w:rsidTr="00BA1BB5">
        <w:tc>
          <w:tcPr>
            <w:tcW w:w="3114" w:type="dxa"/>
          </w:tcPr>
          <w:p w14:paraId="74B58772" w14:textId="32B1F70A" w:rsidR="00291D62" w:rsidRPr="0009326E" w:rsidRDefault="009E10AA" w:rsidP="0009326E">
            <w:pPr>
              <w:rPr>
                <w:rFonts w:ascii="Congenial Light" w:hAnsi="Congenial Light" w:cs="Cavolini"/>
                <w:b/>
                <w:bCs/>
                <w:sz w:val="22"/>
                <w:szCs w:val="22"/>
                <w:u w:val="single"/>
              </w:rPr>
            </w:pPr>
            <w:r w:rsidRPr="0009326E">
              <w:rPr>
                <w:rFonts w:ascii="Congenial Light" w:hAnsi="Congenial Light" w:cs="Cavolini"/>
                <w:b/>
                <w:bCs/>
                <w:sz w:val="22"/>
                <w:szCs w:val="22"/>
                <w:u w:val="single"/>
              </w:rPr>
              <w:lastRenderedPageBreak/>
              <w:t>RE</w:t>
            </w:r>
          </w:p>
          <w:p w14:paraId="715DF474" w14:textId="77777777" w:rsidR="00BA1BB5" w:rsidRPr="00BA1BB5" w:rsidRDefault="00BA1BB5" w:rsidP="00BA1BB5">
            <w:pPr>
              <w:pStyle w:val="NormalWeb"/>
              <w:spacing w:beforeAutospacing="0" w:afterAutospacing="0"/>
              <w:rPr>
                <w:rFonts w:ascii="Congenial Light" w:eastAsiaTheme="majorEastAsia" w:hAnsi="Congenial Light"/>
                <w:sz w:val="22"/>
                <w:szCs w:val="22"/>
              </w:rPr>
            </w:pPr>
            <w:r w:rsidRPr="00BA1BB5">
              <w:rPr>
                <w:rFonts w:ascii="Congenial Light" w:eastAsiaTheme="majorEastAsia" w:hAnsi="Congenial Light"/>
                <w:b/>
                <w:bCs/>
                <w:sz w:val="22"/>
                <w:szCs w:val="22"/>
              </w:rPr>
              <w:t>Judaism Unit</w:t>
            </w:r>
            <w:r w:rsidRPr="00BA1BB5">
              <w:rPr>
                <w:rFonts w:ascii="Congenial Light" w:eastAsiaTheme="majorEastAsia" w:hAnsi="Congenial Light"/>
                <w:b/>
                <w:bCs/>
                <w:sz w:val="22"/>
                <w:szCs w:val="22"/>
              </w:rPr>
              <w:br/>
            </w:r>
            <w:r w:rsidRPr="00BA1BB5">
              <w:rPr>
                <w:rFonts w:ascii="Congenial Light" w:eastAsiaTheme="majorEastAsia" w:hAnsi="Congenial Light"/>
                <w:sz w:val="22"/>
                <w:szCs w:val="22"/>
              </w:rPr>
              <w:t>This term, pupils in Year 1 and Year 2 will be learning about Judaism. They will explore key beliefs about God, the importance of the synagogue, and significant stories from the Torah, including Noah and Abraham. Pupils will learn how Jewish people worship, how their beliefs influence daily life, and why sacred texts and places are important.</w:t>
            </w:r>
          </w:p>
          <w:p w14:paraId="3C77F004" w14:textId="77777777" w:rsidR="00BA1BB5" w:rsidRPr="00BA1BB5" w:rsidRDefault="00BA1BB5" w:rsidP="00BA1BB5">
            <w:pPr>
              <w:pStyle w:val="NormalWeb"/>
              <w:spacing w:before="0" w:beforeAutospacing="0" w:after="0" w:afterAutospacing="0"/>
              <w:rPr>
                <w:rFonts w:ascii="Congenial Light" w:eastAsiaTheme="majorEastAsia" w:hAnsi="Congenial Light"/>
                <w:sz w:val="22"/>
                <w:szCs w:val="22"/>
              </w:rPr>
            </w:pPr>
            <w:r w:rsidRPr="00BA1BB5">
              <w:rPr>
                <w:rFonts w:ascii="Congenial Light" w:eastAsiaTheme="majorEastAsia" w:hAnsi="Congenial Light"/>
                <w:sz w:val="22"/>
                <w:szCs w:val="22"/>
              </w:rPr>
              <w:t>Through discussion, storytelling, and reflection, children will develop their understanding of faith, values, and respect for different beliefs. They will also have opportunities to ask questions, share their own ideas, and compare their learning with other religions they have studied.</w:t>
            </w:r>
          </w:p>
          <w:p w14:paraId="6B74F426" w14:textId="487FFEC7" w:rsidR="00291D62" w:rsidRPr="0009326E" w:rsidRDefault="00291D62" w:rsidP="0009326E">
            <w:pPr>
              <w:pStyle w:val="NormalWeb"/>
              <w:spacing w:before="0" w:beforeAutospacing="0" w:after="0" w:afterAutospacing="0"/>
              <w:rPr>
                <w:rFonts w:ascii="Congenial Light" w:hAnsi="Congenial Light"/>
                <w:sz w:val="22"/>
                <w:szCs w:val="22"/>
              </w:rPr>
            </w:pPr>
          </w:p>
        </w:tc>
        <w:tc>
          <w:tcPr>
            <w:tcW w:w="4111" w:type="dxa"/>
          </w:tcPr>
          <w:p w14:paraId="7ED62E8D" w14:textId="77777777" w:rsidR="00D20E03" w:rsidRPr="0009326E" w:rsidRDefault="00D20E03" w:rsidP="0009326E">
            <w:pPr>
              <w:rPr>
                <w:rFonts w:ascii="Congenial Light" w:hAnsi="Congenial Light" w:cs="Cavolini"/>
                <w:b/>
                <w:bCs/>
                <w:sz w:val="22"/>
                <w:szCs w:val="22"/>
                <w:u w:val="single"/>
              </w:rPr>
            </w:pPr>
            <w:r w:rsidRPr="0009326E">
              <w:rPr>
                <w:rFonts w:ascii="Congenial Light" w:hAnsi="Congenial Light" w:cs="Cavolini"/>
                <w:b/>
                <w:bCs/>
                <w:sz w:val="22"/>
                <w:szCs w:val="22"/>
                <w:u w:val="single"/>
              </w:rPr>
              <w:t>Computing</w:t>
            </w:r>
          </w:p>
          <w:p w14:paraId="06119FC5" w14:textId="77777777" w:rsidR="0009326E" w:rsidRPr="0009326E" w:rsidRDefault="0009326E" w:rsidP="0009326E">
            <w:pPr>
              <w:rPr>
                <w:rFonts w:ascii="Congenial Light" w:hAnsi="Congenial Light" w:cs="Cavolini"/>
                <w:b/>
                <w:bCs/>
                <w:sz w:val="22"/>
                <w:szCs w:val="22"/>
                <w:u w:val="single"/>
              </w:rPr>
            </w:pPr>
          </w:p>
          <w:p w14:paraId="40E36E75" w14:textId="77777777" w:rsidR="00BA1BB5" w:rsidRPr="00BA1BB5" w:rsidRDefault="00BA1BB5" w:rsidP="00BA1BB5">
            <w:pPr>
              <w:pStyle w:val="NormalWeb"/>
              <w:spacing w:before="0" w:beforeAutospacing="0" w:after="0" w:afterAutospacing="0"/>
              <w:rPr>
                <w:rFonts w:ascii="Congenial Light" w:hAnsi="Congenial Light"/>
                <w:sz w:val="22"/>
                <w:szCs w:val="22"/>
              </w:rPr>
            </w:pPr>
            <w:r w:rsidRPr="00BA1BB5">
              <w:rPr>
                <w:rFonts w:ascii="Congenial Light" w:hAnsi="Congenial Light"/>
                <w:sz w:val="22"/>
                <w:szCs w:val="22"/>
              </w:rPr>
              <w:t>In Computing, pupils will create stop motion animations using tablets. They will plan a simple story using a storyboard, then work in groups to take a series of still images, moving objects slightly between each frame.</w:t>
            </w:r>
          </w:p>
          <w:p w14:paraId="70115172" w14:textId="77777777" w:rsidR="00BA1BB5" w:rsidRPr="00BA1BB5" w:rsidRDefault="00BA1BB5" w:rsidP="00BA1BB5">
            <w:pPr>
              <w:pStyle w:val="NormalWeb"/>
              <w:spacing w:before="0" w:beforeAutospacing="0" w:after="0" w:afterAutospacing="0"/>
              <w:rPr>
                <w:rFonts w:ascii="Congenial Light" w:hAnsi="Congenial Light"/>
                <w:sz w:val="22"/>
                <w:szCs w:val="22"/>
              </w:rPr>
            </w:pPr>
            <w:r w:rsidRPr="00BA1BB5">
              <w:rPr>
                <w:rFonts w:ascii="Congenial Light" w:hAnsi="Congenial Light"/>
                <w:sz w:val="22"/>
                <w:szCs w:val="22"/>
              </w:rPr>
              <w:t xml:space="preserve">Pupils will use tablet camera apps to capture and organise their images, ensuring the camera remains steady and movements are small and consistent. They will then sequence their images to produce a </w:t>
            </w:r>
            <w:proofErr w:type="gramStart"/>
            <w:r w:rsidRPr="00BA1BB5">
              <w:rPr>
                <w:rFonts w:ascii="Congenial Light" w:hAnsi="Congenial Light"/>
                <w:sz w:val="22"/>
                <w:szCs w:val="22"/>
              </w:rPr>
              <w:t>short animated</w:t>
            </w:r>
            <w:proofErr w:type="gramEnd"/>
            <w:r w:rsidRPr="00BA1BB5">
              <w:rPr>
                <w:rFonts w:ascii="Congenial Light" w:hAnsi="Congenial Light"/>
                <w:sz w:val="22"/>
                <w:szCs w:val="22"/>
              </w:rPr>
              <w:t xml:space="preserve"> video.</w:t>
            </w:r>
          </w:p>
          <w:p w14:paraId="636E8589" w14:textId="77777777" w:rsidR="00BA1BB5" w:rsidRPr="00BA1BB5" w:rsidRDefault="00BA1BB5" w:rsidP="00BA1BB5">
            <w:pPr>
              <w:pStyle w:val="NormalWeb"/>
              <w:spacing w:before="0" w:beforeAutospacing="0" w:after="0" w:afterAutospacing="0"/>
              <w:rPr>
                <w:rFonts w:ascii="Congenial Light" w:hAnsi="Congenial Light"/>
                <w:sz w:val="22"/>
                <w:szCs w:val="22"/>
              </w:rPr>
            </w:pPr>
            <w:r w:rsidRPr="00BA1BB5">
              <w:rPr>
                <w:rFonts w:ascii="Congenial Light" w:hAnsi="Congenial Light"/>
                <w:sz w:val="22"/>
                <w:szCs w:val="22"/>
              </w:rPr>
              <w:t>This unit will develop creativity, teamwork, and key computing skills such as sequencing, problem-solving, and digital content creation.</w:t>
            </w:r>
          </w:p>
          <w:p w14:paraId="00C749A6" w14:textId="234FA115" w:rsidR="00291D62" w:rsidRPr="0009326E" w:rsidRDefault="00291D62" w:rsidP="0009326E">
            <w:pPr>
              <w:pStyle w:val="NormalWeb"/>
              <w:spacing w:before="0" w:beforeAutospacing="0" w:after="0" w:afterAutospacing="0"/>
              <w:rPr>
                <w:rFonts w:ascii="Congenial Light" w:hAnsi="Congenial Light"/>
                <w:sz w:val="22"/>
                <w:szCs w:val="22"/>
              </w:rPr>
            </w:pPr>
          </w:p>
        </w:tc>
        <w:tc>
          <w:tcPr>
            <w:tcW w:w="3143" w:type="dxa"/>
          </w:tcPr>
          <w:p w14:paraId="2F0551FD" w14:textId="77777777" w:rsidR="009E10AA" w:rsidRPr="0009326E" w:rsidRDefault="009E10AA" w:rsidP="0009326E">
            <w:pPr>
              <w:rPr>
                <w:rFonts w:ascii="Congenial Light" w:hAnsi="Congenial Light" w:cs="Cavolini"/>
                <w:b/>
                <w:bCs/>
                <w:sz w:val="22"/>
                <w:szCs w:val="22"/>
                <w:u w:val="single"/>
              </w:rPr>
            </w:pPr>
            <w:r w:rsidRPr="0009326E">
              <w:rPr>
                <w:rFonts w:ascii="Congenial Light" w:hAnsi="Congenial Light" w:cs="Cavolini"/>
                <w:b/>
                <w:bCs/>
                <w:sz w:val="22"/>
                <w:szCs w:val="22"/>
                <w:u w:val="single"/>
              </w:rPr>
              <w:t>PE</w:t>
            </w:r>
          </w:p>
          <w:p w14:paraId="25FE0310" w14:textId="378F91BC" w:rsidR="00A862ED" w:rsidRPr="0009326E" w:rsidRDefault="00A862ED" w:rsidP="00BA1BB5">
            <w:pPr>
              <w:rPr>
                <w:rFonts w:ascii="Congenial Light" w:hAnsi="Congenial Light" w:cs="Cavolini"/>
                <w:b/>
                <w:bCs/>
                <w:sz w:val="22"/>
                <w:szCs w:val="22"/>
                <w:u w:val="single"/>
              </w:rPr>
            </w:pPr>
            <w:r w:rsidRPr="0009326E">
              <w:rPr>
                <w:rFonts w:ascii="Congenial Light" w:hAnsi="Congenial Light" w:cs="Cavolini"/>
                <w:sz w:val="22"/>
                <w:szCs w:val="22"/>
              </w:rPr>
              <w:t>This term</w:t>
            </w:r>
            <w:r w:rsidR="7ED79896" w:rsidRPr="0009326E">
              <w:rPr>
                <w:rFonts w:ascii="Congenial Light" w:hAnsi="Congenial Light" w:cs="Cavolini"/>
                <w:sz w:val="22"/>
                <w:szCs w:val="22"/>
              </w:rPr>
              <w:t>,</w:t>
            </w:r>
            <w:r w:rsidRPr="0009326E">
              <w:rPr>
                <w:rFonts w:ascii="Congenial Light" w:hAnsi="Congenial Light" w:cs="Cavolini"/>
                <w:sz w:val="22"/>
                <w:szCs w:val="22"/>
              </w:rPr>
              <w:t xml:space="preserve"> Monday </w:t>
            </w:r>
            <w:r w:rsidR="00BA1BB5">
              <w:rPr>
                <w:rFonts w:ascii="Congenial Light" w:hAnsi="Congenial Light" w:cs="Cavolini"/>
                <w:sz w:val="22"/>
                <w:szCs w:val="22"/>
              </w:rPr>
              <w:t xml:space="preserve">morning PE with Mrs Haxton-Gregory and Miss Consterdine will be the exciting return of </w:t>
            </w:r>
            <w:proofErr w:type="spellStart"/>
            <w:r w:rsidR="00BA1BB5">
              <w:rPr>
                <w:rFonts w:ascii="Congenial Light" w:hAnsi="Congenial Light" w:cs="Cavolini"/>
                <w:sz w:val="22"/>
                <w:szCs w:val="22"/>
              </w:rPr>
              <w:t>Bikeability</w:t>
            </w:r>
            <w:proofErr w:type="spellEnd"/>
            <w:r w:rsidR="00BA1BB5">
              <w:rPr>
                <w:rFonts w:ascii="Congenial Light" w:hAnsi="Congenial Light" w:cs="Cavolini"/>
                <w:sz w:val="22"/>
                <w:szCs w:val="22"/>
              </w:rPr>
              <w:t xml:space="preserve"> (all of which happens in the playground).</w:t>
            </w:r>
          </w:p>
          <w:p w14:paraId="043B0F7D" w14:textId="77777777" w:rsidR="00A862ED" w:rsidRPr="0009326E" w:rsidRDefault="00A862ED" w:rsidP="0009326E">
            <w:pPr>
              <w:rPr>
                <w:rFonts w:ascii="Congenial Light" w:hAnsi="Congenial Light" w:cs="Cavolini"/>
                <w:sz w:val="22"/>
                <w:szCs w:val="22"/>
              </w:rPr>
            </w:pPr>
          </w:p>
          <w:p w14:paraId="786111E2" w14:textId="6D7754DD" w:rsidR="00A862ED" w:rsidRPr="0009326E" w:rsidRDefault="00A862ED" w:rsidP="0009326E">
            <w:pPr>
              <w:rPr>
                <w:rFonts w:ascii="Congenial Light" w:hAnsi="Congenial Light" w:cs="Cavolini"/>
                <w:sz w:val="22"/>
                <w:szCs w:val="22"/>
              </w:rPr>
            </w:pPr>
            <w:r w:rsidRPr="0009326E">
              <w:rPr>
                <w:rFonts w:ascii="Congenial Light" w:hAnsi="Congenial Light" w:cs="Cavolini"/>
                <w:sz w:val="22"/>
                <w:szCs w:val="22"/>
              </w:rPr>
              <w:t>On Thursdays Coach</w:t>
            </w:r>
            <w:r w:rsidR="00DE6DAF" w:rsidRPr="0009326E">
              <w:rPr>
                <w:rFonts w:ascii="Congenial Light" w:hAnsi="Congenial Light" w:cs="Cavolini"/>
                <w:sz w:val="22"/>
                <w:szCs w:val="22"/>
              </w:rPr>
              <w:t xml:space="preserve"> Louis </w:t>
            </w:r>
            <w:r w:rsidRPr="0009326E">
              <w:rPr>
                <w:rFonts w:ascii="Congenial Light" w:hAnsi="Congenial Light" w:cs="Cavolini"/>
                <w:sz w:val="22"/>
                <w:szCs w:val="22"/>
              </w:rPr>
              <w:t xml:space="preserve">will be teaching </w:t>
            </w:r>
            <w:proofErr w:type="gramStart"/>
            <w:r w:rsidRPr="0009326E">
              <w:rPr>
                <w:rFonts w:ascii="Congenial Light" w:hAnsi="Congenial Light" w:cs="Cavolini"/>
                <w:sz w:val="22"/>
                <w:szCs w:val="22"/>
              </w:rPr>
              <w:t>Multi-Sport</w:t>
            </w:r>
            <w:proofErr w:type="gramEnd"/>
            <w:r w:rsidR="00DE6DAF" w:rsidRPr="0009326E">
              <w:rPr>
                <w:rFonts w:ascii="Congenial Light" w:hAnsi="Congenial Light" w:cs="Cavolini"/>
                <w:sz w:val="22"/>
                <w:szCs w:val="22"/>
              </w:rPr>
              <w:t>.</w:t>
            </w:r>
          </w:p>
        </w:tc>
      </w:tr>
      <w:tr w:rsidR="1D0FCA35" w:rsidRPr="0009326E" w14:paraId="7CF23D0D" w14:textId="77777777" w:rsidTr="1D0FCA35">
        <w:trPr>
          <w:trHeight w:val="300"/>
        </w:trPr>
        <w:tc>
          <w:tcPr>
            <w:tcW w:w="10368" w:type="dxa"/>
            <w:gridSpan w:val="3"/>
          </w:tcPr>
          <w:p w14:paraId="0023AC99" w14:textId="6C1ABBA1" w:rsidR="00BA1BB5" w:rsidRPr="0009326E" w:rsidRDefault="00EA1A34" w:rsidP="00BA1BB5">
            <w:pPr>
              <w:pStyle w:val="NormalWeb"/>
              <w:spacing w:before="0" w:beforeAutospacing="0" w:after="0" w:afterAutospacing="0"/>
              <w:rPr>
                <w:rFonts w:ascii="Congenial Light" w:hAnsi="Congenial Light"/>
                <w:sz w:val="22"/>
                <w:szCs w:val="22"/>
              </w:rPr>
            </w:pPr>
            <w:r w:rsidRPr="0009326E">
              <w:rPr>
                <w:rFonts w:ascii="Segoe UI Emoji" w:hAnsi="Segoe UI Emoji" w:cs="Segoe UI Emoji"/>
                <w:sz w:val="22"/>
                <w:szCs w:val="22"/>
              </w:rPr>
              <w:t>🐄</w:t>
            </w:r>
            <w:r w:rsidRPr="0009326E">
              <w:rPr>
                <w:rFonts w:ascii="Congenial Light" w:hAnsi="Congenial Light"/>
                <w:sz w:val="22"/>
                <w:szCs w:val="22"/>
              </w:rPr>
              <w:t xml:space="preserve"> KS1 Trip:</w:t>
            </w:r>
            <w:r w:rsidR="00BA1BB5">
              <w:rPr>
                <w:rFonts w:ascii="Congenial Light" w:hAnsi="Congenial Light"/>
                <w:sz w:val="22"/>
                <w:szCs w:val="22"/>
              </w:rPr>
              <w:t xml:space="preserve"> </w:t>
            </w:r>
            <w:proofErr w:type="spellStart"/>
            <w:r w:rsidR="00BA1BB5">
              <w:rPr>
                <w:rFonts w:ascii="Congenial Light" w:hAnsi="Congenial Light"/>
                <w:sz w:val="22"/>
                <w:szCs w:val="22"/>
              </w:rPr>
              <w:t>Perlethorpe</w:t>
            </w:r>
            <w:proofErr w:type="spellEnd"/>
            <w:r w:rsidR="00BA1BB5">
              <w:rPr>
                <w:rFonts w:ascii="Congenial Light" w:hAnsi="Congenial Light"/>
                <w:sz w:val="22"/>
                <w:szCs w:val="22"/>
              </w:rPr>
              <w:t xml:space="preserve"> Victorian Day</w:t>
            </w:r>
          </w:p>
          <w:p w14:paraId="179AB304" w14:textId="7336757D" w:rsidR="630A4D85" w:rsidRPr="0009326E" w:rsidRDefault="00EA1A34" w:rsidP="0009326E">
            <w:pPr>
              <w:pStyle w:val="NormalWeb"/>
              <w:spacing w:before="0" w:beforeAutospacing="0" w:after="0" w:afterAutospacing="0"/>
              <w:rPr>
                <w:rFonts w:ascii="Congenial Light" w:hAnsi="Congenial Light"/>
                <w:sz w:val="22"/>
                <w:szCs w:val="22"/>
              </w:rPr>
            </w:pPr>
            <w:r w:rsidRPr="0009326E">
              <w:rPr>
                <w:rFonts w:ascii="Congenial Light" w:hAnsi="Congenial Light"/>
                <w:sz w:val="22"/>
                <w:szCs w:val="22"/>
              </w:rPr>
              <w:t>.</w:t>
            </w:r>
          </w:p>
        </w:tc>
      </w:tr>
    </w:tbl>
    <w:p w14:paraId="1B1B0A0D" w14:textId="389FC1E1" w:rsidR="1D0FCA35" w:rsidRPr="0009326E" w:rsidRDefault="1D0FCA35" w:rsidP="0009326E">
      <w:pPr>
        <w:rPr>
          <w:rFonts w:ascii="Congenial Light" w:hAnsi="Congenial Light"/>
          <w:sz w:val="22"/>
          <w:szCs w:val="22"/>
        </w:rPr>
      </w:pPr>
    </w:p>
    <w:p w14:paraId="75EC0CEF" w14:textId="6C960C19" w:rsidR="1D0FCA35" w:rsidRPr="0009326E" w:rsidRDefault="1D0FCA35" w:rsidP="0009326E">
      <w:pPr>
        <w:rPr>
          <w:rFonts w:ascii="Congenial Light" w:hAnsi="Congenial Light"/>
          <w:sz w:val="22"/>
          <w:szCs w:val="22"/>
        </w:rPr>
      </w:pPr>
    </w:p>
    <w:p w14:paraId="1A333109" w14:textId="77777777" w:rsidR="00EF3829" w:rsidRPr="0009326E" w:rsidRDefault="00EF3829" w:rsidP="0009326E">
      <w:pPr>
        <w:rPr>
          <w:rFonts w:ascii="Congenial Light" w:hAnsi="Congenial Light"/>
          <w:sz w:val="22"/>
          <w:szCs w:val="22"/>
        </w:rPr>
      </w:pPr>
    </w:p>
    <w:sectPr w:rsidR="00EF3829" w:rsidRPr="0009326E" w:rsidSect="00291D6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ngenial Light">
    <w:charset w:val="00"/>
    <w:family w:val="auto"/>
    <w:pitch w:val="variable"/>
    <w:sig w:usb0="8000002F" w:usb1="1000205B" w:usb2="00000000" w:usb3="00000000" w:csb0="00000001" w:csb1="00000000"/>
  </w:font>
  <w:font w:name="Cavolini">
    <w:charset w:val="00"/>
    <w:family w:val="script"/>
    <w:pitch w:val="variable"/>
    <w:sig w:usb0="A11526FF" w:usb1="8000000A" w:usb2="0001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D62"/>
    <w:rsid w:val="0007225D"/>
    <w:rsid w:val="0009326E"/>
    <w:rsid w:val="001B19CF"/>
    <w:rsid w:val="002115FF"/>
    <w:rsid w:val="00291D62"/>
    <w:rsid w:val="002A549E"/>
    <w:rsid w:val="003861FD"/>
    <w:rsid w:val="003E7731"/>
    <w:rsid w:val="00480BF6"/>
    <w:rsid w:val="00624CFE"/>
    <w:rsid w:val="00657F10"/>
    <w:rsid w:val="00676426"/>
    <w:rsid w:val="00735F1F"/>
    <w:rsid w:val="0075065E"/>
    <w:rsid w:val="008462C0"/>
    <w:rsid w:val="008B1C40"/>
    <w:rsid w:val="008C3137"/>
    <w:rsid w:val="008E39F1"/>
    <w:rsid w:val="00915981"/>
    <w:rsid w:val="009E10AA"/>
    <w:rsid w:val="00A862ED"/>
    <w:rsid w:val="00AE5023"/>
    <w:rsid w:val="00B256C5"/>
    <w:rsid w:val="00B72383"/>
    <w:rsid w:val="00BA1BB5"/>
    <w:rsid w:val="00BD1EEE"/>
    <w:rsid w:val="00C24DCF"/>
    <w:rsid w:val="00C54B84"/>
    <w:rsid w:val="00CE2149"/>
    <w:rsid w:val="00D14B94"/>
    <w:rsid w:val="00D20E03"/>
    <w:rsid w:val="00D73FCC"/>
    <w:rsid w:val="00D971E9"/>
    <w:rsid w:val="00DA0A52"/>
    <w:rsid w:val="00DE6DAF"/>
    <w:rsid w:val="00EA1139"/>
    <w:rsid w:val="00EA1A34"/>
    <w:rsid w:val="00EB57E0"/>
    <w:rsid w:val="00EC4B60"/>
    <w:rsid w:val="00EF3829"/>
    <w:rsid w:val="00F81443"/>
    <w:rsid w:val="00FA1DE0"/>
    <w:rsid w:val="00FD1F58"/>
    <w:rsid w:val="00FE4B94"/>
    <w:rsid w:val="07DD8954"/>
    <w:rsid w:val="0E4BE0E7"/>
    <w:rsid w:val="0FB2A647"/>
    <w:rsid w:val="15B9E7B3"/>
    <w:rsid w:val="16992CCC"/>
    <w:rsid w:val="18A0E493"/>
    <w:rsid w:val="1A1D2ED1"/>
    <w:rsid w:val="1A25A728"/>
    <w:rsid w:val="1C650473"/>
    <w:rsid w:val="1D0FCA35"/>
    <w:rsid w:val="1E37CF73"/>
    <w:rsid w:val="1EDCE6C3"/>
    <w:rsid w:val="23FAF49B"/>
    <w:rsid w:val="24921E4A"/>
    <w:rsid w:val="262CA036"/>
    <w:rsid w:val="26CE342B"/>
    <w:rsid w:val="2E45B1B1"/>
    <w:rsid w:val="38C4AB88"/>
    <w:rsid w:val="411E98A6"/>
    <w:rsid w:val="419909C7"/>
    <w:rsid w:val="489848F2"/>
    <w:rsid w:val="50F32D97"/>
    <w:rsid w:val="58E9F5EC"/>
    <w:rsid w:val="5D167188"/>
    <w:rsid w:val="5DBBF565"/>
    <w:rsid w:val="61A88EBA"/>
    <w:rsid w:val="61EB4C10"/>
    <w:rsid w:val="630A4D85"/>
    <w:rsid w:val="666F53CB"/>
    <w:rsid w:val="66795AB2"/>
    <w:rsid w:val="6684B64E"/>
    <w:rsid w:val="688AE731"/>
    <w:rsid w:val="6B7E8202"/>
    <w:rsid w:val="720D8EFE"/>
    <w:rsid w:val="7755098B"/>
    <w:rsid w:val="7A7CB30C"/>
    <w:rsid w:val="7B0BC0CA"/>
    <w:rsid w:val="7B6FEAFD"/>
    <w:rsid w:val="7B8710A3"/>
    <w:rsid w:val="7D3C1CD7"/>
    <w:rsid w:val="7ED798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C1A90"/>
  <w15:chartTrackingRefBased/>
  <w15:docId w15:val="{4829B13E-9554-445D-8BE9-EE1576146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91D62"/>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lang w:val="en-US"/>
      <w14:ligatures w14:val="none"/>
    </w:rPr>
  </w:style>
  <w:style w:type="paragraph" w:styleId="Heading1">
    <w:name w:val="heading 1"/>
    <w:basedOn w:val="Normal"/>
    <w:next w:val="Normal"/>
    <w:link w:val="Heading1Char"/>
    <w:uiPriority w:val="9"/>
    <w:qFormat/>
    <w:rsid w:val="00291D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1D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1D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1D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1D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1D6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1D6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1D6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1D6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1D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1D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1D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1D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1D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1D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1D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1D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1D62"/>
    <w:rPr>
      <w:rFonts w:eastAsiaTheme="majorEastAsia" w:cstheme="majorBidi"/>
      <w:color w:val="272727" w:themeColor="text1" w:themeTint="D8"/>
    </w:rPr>
  </w:style>
  <w:style w:type="paragraph" w:styleId="Title">
    <w:name w:val="Title"/>
    <w:basedOn w:val="Normal"/>
    <w:next w:val="Normal"/>
    <w:link w:val="TitleChar"/>
    <w:uiPriority w:val="10"/>
    <w:qFormat/>
    <w:rsid w:val="00291D6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1D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1D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1D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1D62"/>
    <w:pPr>
      <w:spacing w:before="160"/>
      <w:jc w:val="center"/>
    </w:pPr>
    <w:rPr>
      <w:i/>
      <w:iCs/>
      <w:color w:val="404040" w:themeColor="text1" w:themeTint="BF"/>
    </w:rPr>
  </w:style>
  <w:style w:type="character" w:customStyle="1" w:styleId="QuoteChar">
    <w:name w:val="Quote Char"/>
    <w:basedOn w:val="DefaultParagraphFont"/>
    <w:link w:val="Quote"/>
    <w:uiPriority w:val="29"/>
    <w:rsid w:val="00291D62"/>
    <w:rPr>
      <w:i/>
      <w:iCs/>
      <w:color w:val="404040" w:themeColor="text1" w:themeTint="BF"/>
    </w:rPr>
  </w:style>
  <w:style w:type="paragraph" w:styleId="ListParagraph">
    <w:name w:val="List Paragraph"/>
    <w:basedOn w:val="Normal"/>
    <w:uiPriority w:val="34"/>
    <w:qFormat/>
    <w:rsid w:val="00291D62"/>
    <w:pPr>
      <w:ind w:left="720"/>
      <w:contextualSpacing/>
    </w:pPr>
  </w:style>
  <w:style w:type="character" w:styleId="IntenseEmphasis">
    <w:name w:val="Intense Emphasis"/>
    <w:basedOn w:val="DefaultParagraphFont"/>
    <w:uiPriority w:val="21"/>
    <w:qFormat/>
    <w:rsid w:val="00291D62"/>
    <w:rPr>
      <w:i/>
      <w:iCs/>
      <w:color w:val="0F4761" w:themeColor="accent1" w:themeShade="BF"/>
    </w:rPr>
  </w:style>
  <w:style w:type="paragraph" w:styleId="IntenseQuote">
    <w:name w:val="Intense Quote"/>
    <w:basedOn w:val="Normal"/>
    <w:next w:val="Normal"/>
    <w:link w:val="IntenseQuoteChar"/>
    <w:uiPriority w:val="30"/>
    <w:qFormat/>
    <w:rsid w:val="00291D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1D62"/>
    <w:rPr>
      <w:i/>
      <w:iCs/>
      <w:color w:val="0F4761" w:themeColor="accent1" w:themeShade="BF"/>
    </w:rPr>
  </w:style>
  <w:style w:type="character" w:styleId="IntenseReference">
    <w:name w:val="Intense Reference"/>
    <w:basedOn w:val="DefaultParagraphFont"/>
    <w:uiPriority w:val="32"/>
    <w:qFormat/>
    <w:rsid w:val="00291D62"/>
    <w:rPr>
      <w:b/>
      <w:bCs/>
      <w:smallCaps/>
      <w:color w:val="0F4761" w:themeColor="accent1" w:themeShade="BF"/>
      <w:spacing w:val="5"/>
    </w:rPr>
  </w:style>
  <w:style w:type="table" w:styleId="TableGrid">
    <w:name w:val="Table Grid"/>
    <w:basedOn w:val="TableNormal"/>
    <w:uiPriority w:val="39"/>
    <w:rsid w:val="00291D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291D62"/>
    <w:pPr>
      <w:pBdr>
        <w:top w:val="nil"/>
        <w:left w:val="nil"/>
        <w:bottom w:val="nil"/>
        <w:right w:val="nil"/>
        <w:between w:val="nil"/>
        <w:bar w:val="nil"/>
      </w:pBdr>
      <w:spacing w:after="200" w:line="276" w:lineRule="auto"/>
    </w:pPr>
    <w:rPr>
      <w:rFonts w:ascii="Calibri" w:eastAsia="Calibri" w:hAnsi="Calibri" w:cs="Calibri"/>
      <w:color w:val="000000"/>
      <w:kern w:val="0"/>
      <w:u w:color="000000"/>
      <w:bdr w:val="nil"/>
      <w:lang w:eastAsia="en-GB"/>
      <w14:ligatures w14:val="none"/>
    </w:rPr>
  </w:style>
  <w:style w:type="character" w:styleId="Strong">
    <w:name w:val="Strong"/>
    <w:basedOn w:val="DefaultParagraphFont"/>
    <w:uiPriority w:val="22"/>
    <w:qFormat/>
    <w:rsid w:val="00F81443"/>
    <w:rPr>
      <w:b/>
      <w:bCs/>
    </w:rPr>
  </w:style>
  <w:style w:type="character" w:styleId="Emphasis">
    <w:name w:val="Emphasis"/>
    <w:basedOn w:val="DefaultParagraphFont"/>
    <w:uiPriority w:val="20"/>
    <w:qFormat/>
    <w:rsid w:val="00F81443"/>
    <w:rPr>
      <w:i/>
      <w:iCs/>
    </w:rPr>
  </w:style>
  <w:style w:type="paragraph" w:styleId="NormalWeb">
    <w:name w:val="Normal (Web)"/>
    <w:basedOn w:val="Normal"/>
    <w:uiPriority w:val="99"/>
    <w:unhideWhenUsed/>
    <w:rsid w:val="00D20E0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5B5E064D259AE4EBB3344191C11058F" ma:contentTypeVersion="19" ma:contentTypeDescription="Create a new document." ma:contentTypeScope="" ma:versionID="f7c87ee4835ec5880ccacfcbd847c169">
  <xsd:schema xmlns:xsd="http://www.w3.org/2001/XMLSchema" xmlns:xs="http://www.w3.org/2001/XMLSchema" xmlns:p="http://schemas.microsoft.com/office/2006/metadata/properties" xmlns:ns2="a45496c2-b280-4048-871f-c0526c192b70" xmlns:ns3="6dbf77ca-2456-4d12-aaa6-7c5ba46e33bc" targetNamespace="http://schemas.microsoft.com/office/2006/metadata/properties" ma:root="true" ma:fieldsID="91132127a061b06aeb437916f60a2446" ns2:_="" ns3:_="">
    <xsd:import namespace="a45496c2-b280-4048-871f-c0526c192b70"/>
    <xsd:import namespace="6dbf77ca-2456-4d12-aaa6-7c5ba46e33bc"/>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496c2-b280-4048-871f-c0526c192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bea0c07-d1c0-49a5-b3b1-34169af700d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dbf77ca-2456-4d12-aaa6-7c5ba46e33b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61778b-d17e-42e6-8927-21f6118dba52}" ma:internalName="TaxCatchAll" ma:showField="CatchAllData" ma:web="6dbf77ca-2456-4d12-aaa6-7c5ba46e33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dbf77ca-2456-4d12-aaa6-7c5ba46e33bc" xsi:nil="true"/>
    <lcf76f155ced4ddcb4097134ff3c332f xmlns="a45496c2-b280-4048-871f-c0526c192b7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1C0845E-383D-49CC-A166-FBCEF01270AC}">
  <ds:schemaRefs>
    <ds:schemaRef ds:uri="http://schemas.microsoft.com/sharepoint/v3/contenttype/forms"/>
  </ds:schemaRefs>
</ds:datastoreItem>
</file>

<file path=customXml/itemProps2.xml><?xml version="1.0" encoding="utf-8"?>
<ds:datastoreItem xmlns:ds="http://schemas.openxmlformats.org/officeDocument/2006/customXml" ds:itemID="{B07B6C24-CD26-49C3-B6A5-872D35285D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496c2-b280-4048-871f-c0526c192b70"/>
    <ds:schemaRef ds:uri="6dbf77ca-2456-4d12-aaa6-7c5ba46e33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325844-FADD-4FFD-817C-72CDA14A9BB2}">
  <ds:schemaRefs>
    <ds:schemaRef ds:uri="http://schemas.microsoft.com/office/2006/metadata/properties"/>
    <ds:schemaRef ds:uri="http://schemas.microsoft.com/office/infopath/2007/PartnerControls"/>
    <ds:schemaRef ds:uri="6dbf77ca-2456-4d12-aaa6-7c5ba46e33bc"/>
    <ds:schemaRef ds:uri="a45496c2-b280-4048-871f-c0526c192b70"/>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977</Words>
  <Characters>5570</Characters>
  <Application>Microsoft Office Word</Application>
  <DocSecurity>0</DocSecurity>
  <Lines>46</Lines>
  <Paragraphs>13</Paragraphs>
  <ScaleCrop>false</ScaleCrop>
  <Company/>
  <LinksUpToDate>false</LinksUpToDate>
  <CharactersWithSpaces>6534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Gregory</dc:creator>
  <cp:keywords/>
  <dc:description/>
  <cp:lastModifiedBy>Jill Garratt</cp:lastModifiedBy>
  <cp:revision>2</cp:revision>
  <dcterms:created xsi:type="dcterms:W3CDTF">2026-05-05T12:34:00Z</dcterms:created>
  <dcterms:modified xsi:type="dcterms:W3CDTF">2026-05-05T12:34:00Z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0x010100B5B5E064D259AE4EBB3344191C11058F</vt:lpwstr>
  </property>
  <property fmtid="{D5CDD505-2E9C-101B-9397-08002B2CF9AE}" pid="3" name="MediaServiceImageTags">
    <vt:lpwstr/>
  </property>
</Properties>
</file>