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E5794" w14:textId="77777777" w:rsidR="00731C6F" w:rsidRDefault="009D73D0" w:rsidP="00731C6F">
      <w:pPr>
        <w:pStyle w:val="NoSpacing"/>
      </w:pPr>
      <w:r>
        <w:rPr>
          <w:noProof/>
        </w:rPr>
        <w:drawing>
          <wp:anchor distT="0" distB="0" distL="114300" distR="114300" simplePos="0" relativeHeight="251658240" behindDoc="1" locked="0" layoutInCell="1" allowOverlap="1" wp14:anchorId="466920A3" wp14:editId="4A15F9A3">
            <wp:simplePos x="0" y="0"/>
            <wp:positionH relativeFrom="column">
              <wp:posOffset>-2266559</wp:posOffset>
            </wp:positionH>
            <wp:positionV relativeFrom="page">
              <wp:posOffset>-1370330</wp:posOffset>
            </wp:positionV>
            <wp:extent cx="11054715" cy="13034645"/>
            <wp:effectExtent l="0" t="0" r="0" b="0"/>
            <wp:wrapNone/>
            <wp:docPr id="143624901" name="Picture 14362490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4901" name="Picture 1" descr="A blue and black logo&#10;&#10;Description automatically generated"/>
                    <pic:cNvPicPr/>
                  </pic:nvPicPr>
                  <pic:blipFill rotWithShape="1">
                    <a:blip r:embed="rId11">
                      <a:alphaModFix amt="64000"/>
                      <a:extLst>
                        <a:ext uri="{28A0092B-C50C-407E-A947-70E740481C1C}">
                          <a14:useLocalDpi xmlns:a14="http://schemas.microsoft.com/office/drawing/2010/main" val="0"/>
                        </a:ext>
                      </a:extLst>
                    </a:blip>
                    <a:srcRect l="19881" t="14545" r="19733" b="14253"/>
                    <a:stretch/>
                  </pic:blipFill>
                  <pic:spPr bwMode="auto">
                    <a:xfrm>
                      <a:off x="0" y="0"/>
                      <a:ext cx="11054715" cy="13034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15AD">
        <w:rPr>
          <w:noProof/>
        </w:rPr>
        <mc:AlternateContent>
          <mc:Choice Requires="wps">
            <w:drawing>
              <wp:anchor distT="0" distB="0" distL="114300" distR="114300" simplePos="0" relativeHeight="251658251" behindDoc="0" locked="0" layoutInCell="1" allowOverlap="1" wp14:anchorId="4816B5AF" wp14:editId="2A44E1C1">
                <wp:simplePos x="0" y="0"/>
                <wp:positionH relativeFrom="column">
                  <wp:posOffset>2259601</wp:posOffset>
                </wp:positionH>
                <wp:positionV relativeFrom="paragraph">
                  <wp:posOffset>7471954</wp:posOffset>
                </wp:positionV>
                <wp:extent cx="3735705" cy="469900"/>
                <wp:effectExtent l="0" t="0" r="10795" b="12700"/>
                <wp:wrapNone/>
                <wp:docPr id="1621956674" name="Text Box 1621956674"/>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0AC8C6A7" w14:textId="0E4B84B5" w:rsidR="00C830BB" w:rsidRPr="00E82ACE" w:rsidRDefault="0045760A" w:rsidP="00C830BB">
                            <w:pPr>
                              <w:rPr>
                                <w:sz w:val="32"/>
                                <w:szCs w:val="32"/>
                                <w:lang w:val="en-GB"/>
                              </w:rPr>
                            </w:pPr>
                            <w:r>
                              <w:rPr>
                                <w:sz w:val="32"/>
                                <w:szCs w:val="32"/>
                                <w:lang w:val="en-GB"/>
                              </w:rPr>
                              <w:t>S</w:t>
                            </w:r>
                            <w:r w:rsidR="00A24C76">
                              <w:rPr>
                                <w:sz w:val="32"/>
                                <w:szCs w:val="32"/>
                                <w:lang w:val="en-GB"/>
                              </w:rPr>
                              <w:t xml:space="preserve">pring </w:t>
                            </w:r>
                            <w:r>
                              <w:rPr>
                                <w:sz w:val="32"/>
                                <w:szCs w:val="32"/>
                                <w:lang w:val="en-GB"/>
                              </w:rPr>
                              <w:t>202</w:t>
                            </w:r>
                            <w:r w:rsidR="00AA08E7">
                              <w:rPr>
                                <w:sz w:val="32"/>
                                <w:szCs w:val="32"/>
                                <w:lang w:val="en-GB"/>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16B5AF" id="_x0000_t202" coordsize="21600,21600" o:spt="202" path="m,l,21600r21600,l21600,xe">
                <v:stroke joinstyle="miter"/>
                <v:path gradientshapeok="t" o:connecttype="rect"/>
              </v:shapetype>
              <v:shape id="Text Box 1621956674" o:spid="_x0000_s1026" type="#_x0000_t202" style="position:absolute;margin-left:177.9pt;margin-top:588.35pt;width:294.15pt;height:37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" fillcolor="white [3201]" strokeweight=".5pt">
                <v:textbox>
                  <w:txbxContent>
                    <w:p w14:paraId="0AC8C6A7" w14:textId="0E4B84B5" w:rsidR="00C830BB" w:rsidRPr="00E82ACE" w:rsidRDefault="0045760A" w:rsidP="00C830BB">
                      <w:pPr>
                        <w:rPr>
                          <w:sz w:val="32"/>
                          <w:szCs w:val="32"/>
                          <w:lang w:val="en-GB"/>
                        </w:rPr>
                      </w:pPr>
                      <w:r>
                        <w:rPr>
                          <w:sz w:val="32"/>
                          <w:szCs w:val="32"/>
                          <w:lang w:val="en-GB"/>
                        </w:rPr>
                        <w:t>S</w:t>
                      </w:r>
                      <w:r w:rsidR="00A24C76">
                        <w:rPr>
                          <w:sz w:val="32"/>
                          <w:szCs w:val="32"/>
                          <w:lang w:val="en-GB"/>
                        </w:rPr>
                        <w:t xml:space="preserve">pring </w:t>
                      </w:r>
                      <w:r>
                        <w:rPr>
                          <w:sz w:val="32"/>
                          <w:szCs w:val="32"/>
                          <w:lang w:val="en-GB"/>
                        </w:rPr>
                        <w:t>202</w:t>
                      </w:r>
                      <w:r w:rsidR="00AA08E7">
                        <w:rPr>
                          <w:sz w:val="32"/>
                          <w:szCs w:val="32"/>
                          <w:lang w:val="en-GB"/>
                        </w:rPr>
                        <w:t>8</w:t>
                      </w:r>
                    </w:p>
                  </w:txbxContent>
                </v:textbox>
              </v:shape>
            </w:pict>
          </mc:Fallback>
        </mc:AlternateContent>
      </w:r>
      <w:r w:rsidR="004B15AD">
        <w:rPr>
          <w:noProof/>
        </w:rPr>
        <mc:AlternateContent>
          <mc:Choice Requires="wps">
            <w:drawing>
              <wp:anchor distT="0" distB="0" distL="114300" distR="114300" simplePos="0" relativeHeight="251658247" behindDoc="0" locked="0" layoutInCell="1" allowOverlap="1" wp14:anchorId="2F956129" wp14:editId="10BD36A4">
                <wp:simplePos x="0" y="0"/>
                <wp:positionH relativeFrom="column">
                  <wp:posOffset>2259602</wp:posOffset>
                </wp:positionH>
                <wp:positionV relativeFrom="paragraph">
                  <wp:posOffset>5408023</wp:posOffset>
                </wp:positionV>
                <wp:extent cx="3735705" cy="469900"/>
                <wp:effectExtent l="0" t="0" r="10795" b="12700"/>
                <wp:wrapNone/>
                <wp:docPr id="1097686251" name="Text Box 1097686251"/>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7D06672E" w14:textId="4ABB5F59" w:rsidR="00C830BB" w:rsidRPr="00E82ACE" w:rsidRDefault="0045760A" w:rsidP="00C830BB">
                            <w:pPr>
                              <w:rPr>
                                <w:sz w:val="32"/>
                                <w:szCs w:val="32"/>
                                <w:lang w:val="en-GB"/>
                              </w:rPr>
                            </w:pPr>
                            <w:r>
                              <w:rPr>
                                <w:sz w:val="32"/>
                                <w:szCs w:val="32"/>
                                <w:lang w:val="en-GB"/>
                              </w:rPr>
                              <w:t xml:space="preserve">MITRE </w:t>
                            </w:r>
                            <w:r w:rsidR="00AA08E7">
                              <w:rPr>
                                <w:sz w:val="32"/>
                                <w:szCs w:val="32"/>
                                <w:lang w:val="en-GB"/>
                              </w:rPr>
                              <w:t>F&amp;B</w:t>
                            </w:r>
                            <w:r>
                              <w:rPr>
                                <w:sz w:val="32"/>
                                <w:szCs w:val="32"/>
                                <w:lang w:val="en-GB"/>
                              </w:rPr>
                              <w:t xml:space="preserve"> committee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956129" id="Text Box 1097686251" o:spid="_x0000_s1027" type="#_x0000_t202" style="position:absolute;margin-left:177.9pt;margin-top:425.85pt;width:294.15pt;height:3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RpzOA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" fillcolor="white [3201]" strokeweight=".5pt">
                <v:textbox>
                  <w:txbxContent>
                    <w:p w14:paraId="7D06672E" w14:textId="4ABB5F59" w:rsidR="00C830BB" w:rsidRPr="00E82ACE" w:rsidRDefault="0045760A" w:rsidP="00C830BB">
                      <w:pPr>
                        <w:rPr>
                          <w:sz w:val="32"/>
                          <w:szCs w:val="32"/>
                          <w:lang w:val="en-GB"/>
                        </w:rPr>
                      </w:pPr>
                      <w:r>
                        <w:rPr>
                          <w:sz w:val="32"/>
                          <w:szCs w:val="32"/>
                          <w:lang w:val="en-GB"/>
                        </w:rPr>
                        <w:t xml:space="preserve">MITRE </w:t>
                      </w:r>
                      <w:r w:rsidR="00AA08E7">
                        <w:rPr>
                          <w:sz w:val="32"/>
                          <w:szCs w:val="32"/>
                          <w:lang w:val="en-GB"/>
                        </w:rPr>
                        <w:t>F&amp;B</w:t>
                      </w:r>
                      <w:r>
                        <w:rPr>
                          <w:sz w:val="32"/>
                          <w:szCs w:val="32"/>
                          <w:lang w:val="en-GB"/>
                        </w:rPr>
                        <w:t xml:space="preserve"> committee</w:t>
                      </w:r>
                    </w:p>
                  </w:txbxContent>
                </v:textbox>
              </v:shape>
            </w:pict>
          </mc:Fallback>
        </mc:AlternateContent>
      </w:r>
      <w:r w:rsidR="004B15AD">
        <w:rPr>
          <w:noProof/>
        </w:rPr>
        <mc:AlternateContent>
          <mc:Choice Requires="wps">
            <w:drawing>
              <wp:anchor distT="0" distB="0" distL="114300" distR="114300" simplePos="0" relativeHeight="251658248" behindDoc="0" locked="0" layoutInCell="1" allowOverlap="1" wp14:anchorId="45E5F5C3" wp14:editId="22121EEC">
                <wp:simplePos x="0" y="0"/>
                <wp:positionH relativeFrom="column">
                  <wp:posOffset>2259602</wp:posOffset>
                </wp:positionH>
                <wp:positionV relativeFrom="paragraph">
                  <wp:posOffset>5930537</wp:posOffset>
                </wp:positionV>
                <wp:extent cx="3735705" cy="469900"/>
                <wp:effectExtent l="0" t="0" r="10795" b="12700"/>
                <wp:wrapNone/>
                <wp:docPr id="12395547" name="Text Box 12395547"/>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20A46928" w14:textId="4E3AE6A7" w:rsidR="00C830BB" w:rsidRPr="00E82ACE" w:rsidRDefault="00AA08E7" w:rsidP="00C830BB">
                            <w:pPr>
                              <w:rPr>
                                <w:sz w:val="32"/>
                                <w:szCs w:val="32"/>
                                <w:lang w:val="en-GB"/>
                              </w:rPr>
                            </w:pPr>
                            <w:r>
                              <w:rPr>
                                <w:sz w:val="32"/>
                                <w:szCs w:val="32"/>
                                <w:lang w:val="en-GB"/>
                              </w:rPr>
                              <w:t>10</w:t>
                            </w:r>
                            <w:r w:rsidRPr="00AA08E7">
                              <w:rPr>
                                <w:sz w:val="32"/>
                                <w:szCs w:val="32"/>
                                <w:vertAlign w:val="superscript"/>
                                <w:lang w:val="en-GB"/>
                              </w:rPr>
                              <w:t>th</w:t>
                            </w:r>
                            <w:r>
                              <w:rPr>
                                <w:sz w:val="32"/>
                                <w:szCs w:val="32"/>
                                <w:lang w:val="en-GB"/>
                              </w:rPr>
                              <w:t xml:space="preserve"> March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E5F5C3" id="Text Box 12395547" o:spid="_x0000_s1028" type="#_x0000_t202" style="position:absolute;margin-left:177.9pt;margin-top:466.95pt;width:294.15pt;height:37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bvXOw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" fillcolor="white [3201]" strokeweight=".5pt">
                <v:textbox>
                  <w:txbxContent>
                    <w:p w14:paraId="20A46928" w14:textId="4E3AE6A7" w:rsidR="00C830BB" w:rsidRPr="00E82ACE" w:rsidRDefault="00AA08E7" w:rsidP="00C830BB">
                      <w:pPr>
                        <w:rPr>
                          <w:sz w:val="32"/>
                          <w:szCs w:val="32"/>
                          <w:lang w:val="en-GB"/>
                        </w:rPr>
                      </w:pPr>
                      <w:r>
                        <w:rPr>
                          <w:sz w:val="32"/>
                          <w:szCs w:val="32"/>
                          <w:lang w:val="en-GB"/>
                        </w:rPr>
                        <w:t>10</w:t>
                      </w:r>
                      <w:r w:rsidRPr="00AA08E7">
                        <w:rPr>
                          <w:sz w:val="32"/>
                          <w:szCs w:val="32"/>
                          <w:vertAlign w:val="superscript"/>
                          <w:lang w:val="en-GB"/>
                        </w:rPr>
                        <w:t>th</w:t>
                      </w:r>
                      <w:r>
                        <w:rPr>
                          <w:sz w:val="32"/>
                          <w:szCs w:val="32"/>
                          <w:lang w:val="en-GB"/>
                        </w:rPr>
                        <w:t xml:space="preserve"> March 2025</w:t>
                      </w:r>
                    </w:p>
                  </w:txbxContent>
                </v:textbox>
              </v:shape>
            </w:pict>
          </mc:Fallback>
        </mc:AlternateContent>
      </w:r>
      <w:r w:rsidR="004B15AD">
        <w:rPr>
          <w:noProof/>
        </w:rPr>
        <mc:AlternateContent>
          <mc:Choice Requires="wps">
            <w:drawing>
              <wp:anchor distT="0" distB="0" distL="114300" distR="114300" simplePos="0" relativeHeight="251658249" behindDoc="0" locked="0" layoutInCell="1" allowOverlap="1" wp14:anchorId="2C38F87C" wp14:editId="20A18218">
                <wp:simplePos x="0" y="0"/>
                <wp:positionH relativeFrom="column">
                  <wp:posOffset>2259602</wp:posOffset>
                </wp:positionH>
                <wp:positionV relativeFrom="paragraph">
                  <wp:posOffset>6444343</wp:posOffset>
                </wp:positionV>
                <wp:extent cx="3735705" cy="469900"/>
                <wp:effectExtent l="0" t="0" r="10795" b="12700"/>
                <wp:wrapNone/>
                <wp:docPr id="305640343" name="Text Box 30564034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1282E685" w14:textId="763F95EF" w:rsidR="00C830BB" w:rsidRPr="00E82ACE" w:rsidRDefault="0045760A" w:rsidP="00C830BB">
                            <w:pPr>
                              <w:rPr>
                                <w:sz w:val="32"/>
                                <w:szCs w:val="32"/>
                                <w:lang w:val="en-GB"/>
                              </w:rPr>
                            </w:pPr>
                            <w:r>
                              <w:rPr>
                                <w:sz w:val="32"/>
                                <w:szCs w:val="32"/>
                                <w:lang w:val="en-GB"/>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38F87C" id="Text Box 305640343" o:spid="_x0000_s1029" type="#_x0000_t202" style="position:absolute;margin-left:177.9pt;margin-top:507.45pt;width:294.15pt;height:3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QCOg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" fillcolor="white [3201]" strokeweight=".5pt">
                <v:textbox>
                  <w:txbxContent>
                    <w:p w14:paraId="1282E685" w14:textId="763F95EF" w:rsidR="00C830BB" w:rsidRPr="00E82ACE" w:rsidRDefault="0045760A" w:rsidP="00C830BB">
                      <w:pPr>
                        <w:rPr>
                          <w:sz w:val="32"/>
                          <w:szCs w:val="32"/>
                          <w:lang w:val="en-GB"/>
                        </w:rPr>
                      </w:pPr>
                      <w:r>
                        <w:rPr>
                          <w:sz w:val="32"/>
                          <w:szCs w:val="32"/>
                          <w:lang w:val="en-GB"/>
                        </w:rPr>
                        <w:t>1</w:t>
                      </w:r>
                    </w:p>
                  </w:txbxContent>
                </v:textbox>
              </v:shape>
            </w:pict>
          </mc:Fallback>
        </mc:AlternateContent>
      </w:r>
      <w:r w:rsidR="004B15AD">
        <w:rPr>
          <w:noProof/>
        </w:rPr>
        <mc:AlternateContent>
          <mc:Choice Requires="wps">
            <w:drawing>
              <wp:anchor distT="0" distB="0" distL="114300" distR="114300" simplePos="0" relativeHeight="251658250" behindDoc="0" locked="0" layoutInCell="1" allowOverlap="1" wp14:anchorId="6F088C69" wp14:editId="35FF931A">
                <wp:simplePos x="0" y="0"/>
                <wp:positionH relativeFrom="column">
                  <wp:posOffset>2259601</wp:posOffset>
                </wp:positionH>
                <wp:positionV relativeFrom="paragraph">
                  <wp:posOffset>6958149</wp:posOffset>
                </wp:positionV>
                <wp:extent cx="3735977" cy="469900"/>
                <wp:effectExtent l="0" t="0" r="10795" b="12700"/>
                <wp:wrapNone/>
                <wp:docPr id="588987701" name="Text Box 588987701"/>
                <wp:cNvGraphicFramePr/>
                <a:graphic xmlns:a="http://schemas.openxmlformats.org/drawingml/2006/main">
                  <a:graphicData uri="http://schemas.microsoft.com/office/word/2010/wordprocessingShape">
                    <wps:wsp>
                      <wps:cNvSpPr txBox="1"/>
                      <wps:spPr>
                        <a:xfrm>
                          <a:off x="0" y="0"/>
                          <a:ext cx="3735977" cy="469900"/>
                        </a:xfrm>
                        <a:prstGeom prst="rect">
                          <a:avLst/>
                        </a:prstGeom>
                        <a:solidFill>
                          <a:schemeClr val="lt1"/>
                        </a:solidFill>
                        <a:ln w="6350">
                          <a:solidFill>
                            <a:prstClr val="black"/>
                          </a:solidFill>
                        </a:ln>
                      </wps:spPr>
                      <wps:txbx>
                        <w:txbxContent>
                          <w:p w14:paraId="1640BC3F" w14:textId="30624E79" w:rsidR="00C830BB" w:rsidRPr="00E82ACE" w:rsidRDefault="0045760A" w:rsidP="00C830BB">
                            <w:pPr>
                              <w:rPr>
                                <w:sz w:val="32"/>
                                <w:szCs w:val="32"/>
                                <w:lang w:val="en-GB"/>
                              </w:rPr>
                            </w:pPr>
                            <w:r>
                              <w:rPr>
                                <w:sz w:val="32"/>
                                <w:szCs w:val="32"/>
                                <w:lang w:val="en-GB"/>
                              </w:rPr>
                              <w:t xml:space="preserve">Dated </w:t>
                            </w:r>
                            <w:r w:rsidR="00A24C76">
                              <w:rPr>
                                <w:sz w:val="32"/>
                                <w:szCs w:val="32"/>
                                <w:lang w:val="en-GB"/>
                              </w:rPr>
                              <w:t>Spring 202</w:t>
                            </w:r>
                            <w:r w:rsidR="004609BB">
                              <w:rPr>
                                <w:sz w:val="32"/>
                                <w:szCs w:val="32"/>
                                <w:lang w:val="en-G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88C69" id="Text Box 588987701" o:spid="_x0000_s1030" type="#_x0000_t202" style="position:absolute;margin-left:177.9pt;margin-top:547.9pt;width:294.15pt;height:37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eGxOg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" fillcolor="white [3201]" strokeweight=".5pt">
                <v:textbox>
                  <w:txbxContent>
                    <w:p w14:paraId="1640BC3F" w14:textId="30624E79" w:rsidR="00C830BB" w:rsidRPr="00E82ACE" w:rsidRDefault="0045760A" w:rsidP="00C830BB">
                      <w:pPr>
                        <w:rPr>
                          <w:sz w:val="32"/>
                          <w:szCs w:val="32"/>
                          <w:lang w:val="en-GB"/>
                        </w:rPr>
                      </w:pPr>
                      <w:r>
                        <w:rPr>
                          <w:sz w:val="32"/>
                          <w:szCs w:val="32"/>
                          <w:lang w:val="en-GB"/>
                        </w:rPr>
                        <w:t xml:space="preserve">Dated </w:t>
                      </w:r>
                      <w:r w:rsidR="00A24C76">
                        <w:rPr>
                          <w:sz w:val="32"/>
                          <w:szCs w:val="32"/>
                          <w:lang w:val="en-GB"/>
                        </w:rPr>
                        <w:t>Spring 202</w:t>
                      </w:r>
                      <w:r w:rsidR="004609BB">
                        <w:rPr>
                          <w:sz w:val="32"/>
                          <w:szCs w:val="32"/>
                          <w:lang w:val="en-GB"/>
                        </w:rPr>
                        <w:t>2</w:t>
                      </w:r>
                    </w:p>
                  </w:txbxContent>
                </v:textbox>
              </v:shape>
            </w:pict>
          </mc:Fallback>
        </mc:AlternateContent>
      </w:r>
      <w:r w:rsidR="004B15AD">
        <w:rPr>
          <w:noProof/>
        </w:rPr>
        <mc:AlternateContent>
          <mc:Choice Requires="wps">
            <w:drawing>
              <wp:anchor distT="0" distB="0" distL="114300" distR="114300" simplePos="0" relativeHeight="251658242" behindDoc="0" locked="0" layoutInCell="1" allowOverlap="1" wp14:anchorId="28BB2922" wp14:editId="2F25CB47">
                <wp:simplePos x="0" y="0"/>
                <wp:positionH relativeFrom="column">
                  <wp:posOffset>230051</wp:posOffset>
                </wp:positionH>
                <wp:positionV relativeFrom="paragraph">
                  <wp:posOffset>5408023</wp:posOffset>
                </wp:positionV>
                <wp:extent cx="1958975" cy="469900"/>
                <wp:effectExtent l="0" t="0" r="9525" b="12700"/>
                <wp:wrapNone/>
                <wp:docPr id="967669299" name="Text Box 967669299"/>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4470A232" w14:textId="77777777" w:rsidR="00E82ACE" w:rsidRPr="00E82ACE" w:rsidRDefault="00E82ACE" w:rsidP="00C830BB">
                            <w:pPr>
                              <w:rPr>
                                <w:sz w:val="32"/>
                                <w:szCs w:val="32"/>
                                <w:lang w:val="en-GB"/>
                              </w:rPr>
                            </w:pPr>
                            <w:r w:rsidRPr="00E82ACE">
                              <w:rPr>
                                <w:sz w:val="32"/>
                                <w:szCs w:val="32"/>
                                <w:lang w:val="en-GB"/>
                              </w:rPr>
                              <w:t>Approving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B2922" id="Text Box 967669299" o:spid="_x0000_s1031" type="#_x0000_t202" style="position:absolute;margin-left:18.1pt;margin-top:425.85pt;width:154.25pt;height:3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" fillcolor="white [3201]" strokeweight=".5pt">
                <v:textbox>
                  <w:txbxContent>
                    <w:p w14:paraId="4470A232" w14:textId="77777777" w:rsidR="00E82ACE" w:rsidRPr="00E82ACE" w:rsidRDefault="00E82ACE" w:rsidP="00C830BB">
                      <w:pPr>
                        <w:rPr>
                          <w:sz w:val="32"/>
                          <w:szCs w:val="32"/>
                          <w:lang w:val="en-GB"/>
                        </w:rPr>
                      </w:pPr>
                      <w:r w:rsidRPr="00E82ACE">
                        <w:rPr>
                          <w:sz w:val="32"/>
                          <w:szCs w:val="32"/>
                          <w:lang w:val="en-GB"/>
                        </w:rPr>
                        <w:t>Approving Body</w:t>
                      </w:r>
                    </w:p>
                  </w:txbxContent>
                </v:textbox>
              </v:shape>
            </w:pict>
          </mc:Fallback>
        </mc:AlternateContent>
      </w:r>
      <w:r w:rsidR="004B15AD">
        <w:rPr>
          <w:noProof/>
        </w:rPr>
        <mc:AlternateContent>
          <mc:Choice Requires="wps">
            <w:drawing>
              <wp:anchor distT="0" distB="0" distL="114300" distR="114300" simplePos="0" relativeHeight="251658243" behindDoc="0" locked="0" layoutInCell="1" allowOverlap="1" wp14:anchorId="57F43909" wp14:editId="4F3CEABB">
                <wp:simplePos x="0" y="0"/>
                <wp:positionH relativeFrom="column">
                  <wp:posOffset>212634</wp:posOffset>
                </wp:positionH>
                <wp:positionV relativeFrom="paragraph">
                  <wp:posOffset>5930356</wp:posOffset>
                </wp:positionV>
                <wp:extent cx="1958975" cy="469900"/>
                <wp:effectExtent l="0" t="0" r="9525" b="12700"/>
                <wp:wrapNone/>
                <wp:docPr id="2070581411" name="Text Box 2070581411"/>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3A560D58" w14:textId="77777777" w:rsidR="00E82ACE" w:rsidRPr="00E82ACE" w:rsidRDefault="00C830BB" w:rsidP="00E82ACE">
                            <w:pPr>
                              <w:rPr>
                                <w:sz w:val="32"/>
                                <w:szCs w:val="32"/>
                                <w:lang w:val="en-GB"/>
                              </w:rPr>
                            </w:pPr>
                            <w:r>
                              <w:rPr>
                                <w:sz w:val="32"/>
                                <w:szCs w:val="32"/>
                                <w:lang w:val="en-GB"/>
                              </w:rPr>
                              <w:t>Date Approved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F43909" id="Text Box 2070581411" o:spid="_x0000_s1032" type="#_x0000_t202" style="position:absolute;margin-left:16.75pt;margin-top:466.95pt;width:154.25pt;height:3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" fillcolor="white [3201]" strokeweight=".5pt">
                <v:textbox>
                  <w:txbxContent>
                    <w:p w14:paraId="3A560D58" w14:textId="77777777" w:rsidR="00E82ACE" w:rsidRPr="00E82ACE" w:rsidRDefault="00C830BB" w:rsidP="00E82ACE">
                      <w:pPr>
                        <w:rPr>
                          <w:sz w:val="32"/>
                          <w:szCs w:val="32"/>
                          <w:lang w:val="en-GB"/>
                        </w:rPr>
                      </w:pPr>
                      <w:r>
                        <w:rPr>
                          <w:sz w:val="32"/>
                          <w:szCs w:val="32"/>
                          <w:lang w:val="en-GB"/>
                        </w:rPr>
                        <w:t>Date Approved</w:t>
                      </w:r>
                    </w:p>
                  </w:txbxContent>
                </v:textbox>
              </v:shape>
            </w:pict>
          </mc:Fallback>
        </mc:AlternateContent>
      </w:r>
      <w:r w:rsidR="004B15AD">
        <w:rPr>
          <w:noProof/>
        </w:rPr>
        <mc:AlternateContent>
          <mc:Choice Requires="wps">
            <w:drawing>
              <wp:anchor distT="0" distB="0" distL="114300" distR="114300" simplePos="0" relativeHeight="251658244" behindDoc="0" locked="0" layoutInCell="1" allowOverlap="1" wp14:anchorId="6F05E751" wp14:editId="5087F108">
                <wp:simplePos x="0" y="0"/>
                <wp:positionH relativeFrom="column">
                  <wp:posOffset>211455</wp:posOffset>
                </wp:positionH>
                <wp:positionV relativeFrom="paragraph">
                  <wp:posOffset>6444524</wp:posOffset>
                </wp:positionV>
                <wp:extent cx="1958975" cy="469900"/>
                <wp:effectExtent l="0" t="0" r="9525" b="12700"/>
                <wp:wrapNone/>
                <wp:docPr id="134427091" name="Text Box 134427091"/>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57FB1E10" w14:textId="77777777" w:rsidR="00E82ACE" w:rsidRPr="00E82ACE" w:rsidRDefault="00C830BB" w:rsidP="00E82ACE">
                            <w:pPr>
                              <w:rPr>
                                <w:sz w:val="32"/>
                                <w:szCs w:val="32"/>
                                <w:lang w:val="en-GB"/>
                              </w:rPr>
                            </w:pPr>
                            <w:r>
                              <w:rPr>
                                <w:sz w:val="32"/>
                                <w:szCs w:val="32"/>
                                <w:lang w:val="en-GB"/>
                              </w:rPr>
                              <w:t>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5E751" id="Text Box 134427091" o:spid="_x0000_s1033" type="#_x0000_t202" style="position:absolute;margin-left:16.65pt;margin-top:507.45pt;width:154.25pt;height:3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" fillcolor="white [3201]" strokeweight=".5pt">
                <v:textbox>
                  <w:txbxContent>
                    <w:p w14:paraId="57FB1E10" w14:textId="77777777" w:rsidR="00E82ACE" w:rsidRPr="00E82ACE" w:rsidRDefault="00C830BB" w:rsidP="00E82ACE">
                      <w:pPr>
                        <w:rPr>
                          <w:sz w:val="32"/>
                          <w:szCs w:val="32"/>
                          <w:lang w:val="en-GB"/>
                        </w:rPr>
                      </w:pPr>
                      <w:r>
                        <w:rPr>
                          <w:sz w:val="32"/>
                          <w:szCs w:val="32"/>
                          <w:lang w:val="en-GB"/>
                        </w:rPr>
                        <w:t>Version</w:t>
                      </w:r>
                    </w:p>
                  </w:txbxContent>
                </v:textbox>
              </v:shape>
            </w:pict>
          </mc:Fallback>
        </mc:AlternateContent>
      </w:r>
      <w:r w:rsidR="004B15AD">
        <w:rPr>
          <w:noProof/>
        </w:rPr>
        <mc:AlternateContent>
          <mc:Choice Requires="wps">
            <w:drawing>
              <wp:anchor distT="0" distB="0" distL="114300" distR="114300" simplePos="0" relativeHeight="251658245" behindDoc="0" locked="0" layoutInCell="1" allowOverlap="1" wp14:anchorId="0A369B3F" wp14:editId="6BEE8378">
                <wp:simplePos x="0" y="0"/>
                <wp:positionH relativeFrom="column">
                  <wp:posOffset>212090</wp:posOffset>
                </wp:positionH>
                <wp:positionV relativeFrom="paragraph">
                  <wp:posOffset>6957605</wp:posOffset>
                </wp:positionV>
                <wp:extent cx="1959429" cy="469900"/>
                <wp:effectExtent l="0" t="0" r="9525" b="12700"/>
                <wp:wrapNone/>
                <wp:docPr id="1564903262" name="Text Box 1564903262"/>
                <wp:cNvGraphicFramePr/>
                <a:graphic xmlns:a="http://schemas.openxmlformats.org/drawingml/2006/main">
                  <a:graphicData uri="http://schemas.microsoft.com/office/word/2010/wordprocessingShape">
                    <wps:wsp>
                      <wps:cNvSpPr txBox="1"/>
                      <wps:spPr>
                        <a:xfrm>
                          <a:off x="0" y="0"/>
                          <a:ext cx="1959429" cy="469900"/>
                        </a:xfrm>
                        <a:prstGeom prst="rect">
                          <a:avLst/>
                        </a:prstGeom>
                        <a:solidFill>
                          <a:schemeClr val="lt1"/>
                        </a:solidFill>
                        <a:ln w="6350">
                          <a:solidFill>
                            <a:prstClr val="black"/>
                          </a:solidFill>
                        </a:ln>
                      </wps:spPr>
                      <wps:txbx>
                        <w:txbxContent>
                          <w:p w14:paraId="0E09CCF7" w14:textId="77777777" w:rsidR="00E82ACE" w:rsidRPr="00E82ACE" w:rsidRDefault="00C830BB" w:rsidP="00E82ACE">
                            <w:pPr>
                              <w:rPr>
                                <w:sz w:val="32"/>
                                <w:szCs w:val="32"/>
                                <w:lang w:val="en-GB"/>
                              </w:rPr>
                            </w:pPr>
                            <w:r>
                              <w:rPr>
                                <w:sz w:val="32"/>
                                <w:szCs w:val="32"/>
                                <w:lang w:val="en-GB"/>
                              </w:rPr>
                              <w:t>Supersedes 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369B3F" id="Text Box 1564903262" o:spid="_x0000_s1034" type="#_x0000_t202" style="position:absolute;margin-left:16.7pt;margin-top:547.85pt;width:154.3pt;height:3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" fillcolor="white [3201]" strokeweight=".5pt">
                <v:textbox>
                  <w:txbxContent>
                    <w:p w14:paraId="0E09CCF7" w14:textId="77777777" w:rsidR="00E82ACE" w:rsidRPr="00E82ACE" w:rsidRDefault="00C830BB" w:rsidP="00E82ACE">
                      <w:pPr>
                        <w:rPr>
                          <w:sz w:val="32"/>
                          <w:szCs w:val="32"/>
                          <w:lang w:val="en-GB"/>
                        </w:rPr>
                      </w:pPr>
                      <w:r>
                        <w:rPr>
                          <w:sz w:val="32"/>
                          <w:szCs w:val="32"/>
                          <w:lang w:val="en-GB"/>
                        </w:rPr>
                        <w:t>Supersedes Version</w:t>
                      </w:r>
                    </w:p>
                  </w:txbxContent>
                </v:textbox>
              </v:shape>
            </w:pict>
          </mc:Fallback>
        </mc:AlternateContent>
      </w:r>
      <w:r w:rsidR="004B15AD">
        <w:rPr>
          <w:noProof/>
        </w:rPr>
        <mc:AlternateContent>
          <mc:Choice Requires="wps">
            <w:drawing>
              <wp:anchor distT="0" distB="0" distL="114300" distR="114300" simplePos="0" relativeHeight="251658246" behindDoc="0" locked="0" layoutInCell="1" allowOverlap="1" wp14:anchorId="38368CA7" wp14:editId="1FBEB877">
                <wp:simplePos x="0" y="0"/>
                <wp:positionH relativeFrom="column">
                  <wp:posOffset>212090</wp:posOffset>
                </wp:positionH>
                <wp:positionV relativeFrom="paragraph">
                  <wp:posOffset>7471682</wp:posOffset>
                </wp:positionV>
                <wp:extent cx="1958975" cy="469900"/>
                <wp:effectExtent l="0" t="0" r="9525" b="12700"/>
                <wp:wrapNone/>
                <wp:docPr id="506245830" name="Text Box 506245830"/>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5295AA2F" w14:textId="77777777" w:rsidR="00C830BB" w:rsidRPr="00E82ACE" w:rsidRDefault="00C830BB" w:rsidP="00C830BB">
                            <w:pPr>
                              <w:rPr>
                                <w:sz w:val="32"/>
                                <w:szCs w:val="32"/>
                                <w:lang w:val="en-GB"/>
                              </w:rPr>
                            </w:pPr>
                            <w:r>
                              <w:rPr>
                                <w:sz w:val="32"/>
                                <w:szCs w:val="32"/>
                                <w:lang w:val="en-GB"/>
                              </w:rPr>
                              <w:t>Review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368CA7" id="Text Box 506245830" o:spid="_x0000_s1035" type="#_x0000_t202" style="position:absolute;margin-left:16.7pt;margin-top:588.3pt;width:154.25pt;height:37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" fillcolor="white [3201]" strokeweight=".5pt">
                <v:textbox>
                  <w:txbxContent>
                    <w:p w14:paraId="5295AA2F" w14:textId="77777777" w:rsidR="00C830BB" w:rsidRPr="00E82ACE" w:rsidRDefault="00C830BB" w:rsidP="00C830BB">
                      <w:pPr>
                        <w:rPr>
                          <w:sz w:val="32"/>
                          <w:szCs w:val="32"/>
                          <w:lang w:val="en-GB"/>
                        </w:rPr>
                      </w:pPr>
                      <w:r>
                        <w:rPr>
                          <w:sz w:val="32"/>
                          <w:szCs w:val="32"/>
                          <w:lang w:val="en-GB"/>
                        </w:rPr>
                        <w:t>Review Date</w:t>
                      </w:r>
                    </w:p>
                  </w:txbxContent>
                </v:textbox>
              </v:shape>
            </w:pict>
          </mc:Fallback>
        </mc:AlternateContent>
      </w:r>
      <w:r w:rsidR="00896EE4">
        <w:rPr>
          <w:noProof/>
        </w:rPr>
        <mc:AlternateContent>
          <mc:Choice Requires="wps">
            <w:drawing>
              <wp:anchor distT="0" distB="0" distL="114300" distR="114300" simplePos="0" relativeHeight="251658241" behindDoc="0" locked="0" layoutInCell="1" allowOverlap="1" wp14:anchorId="72B75FE1" wp14:editId="7FE632D8">
                <wp:simplePos x="0" y="0"/>
                <wp:positionH relativeFrom="column">
                  <wp:posOffset>293642</wp:posOffset>
                </wp:positionH>
                <wp:positionV relativeFrom="paragraph">
                  <wp:posOffset>1924413</wp:posOffset>
                </wp:positionV>
                <wp:extent cx="5399315" cy="1428206"/>
                <wp:effectExtent l="0" t="0" r="0" b="0"/>
                <wp:wrapNone/>
                <wp:docPr id="1044493812" name="Text Box 1044493812"/>
                <wp:cNvGraphicFramePr/>
                <a:graphic xmlns:a="http://schemas.openxmlformats.org/drawingml/2006/main">
                  <a:graphicData uri="http://schemas.microsoft.com/office/word/2010/wordprocessingShape">
                    <wps:wsp>
                      <wps:cNvSpPr txBox="1"/>
                      <wps:spPr>
                        <a:xfrm>
                          <a:off x="0" y="0"/>
                          <a:ext cx="5399315" cy="1428206"/>
                        </a:xfrm>
                        <a:prstGeom prst="rect">
                          <a:avLst/>
                        </a:prstGeom>
                        <a:noFill/>
                        <a:ln w="6350">
                          <a:noFill/>
                        </a:ln>
                      </wps:spPr>
                      <wps:txbx>
                        <w:txbxContent>
                          <w:p w14:paraId="1271233C" w14:textId="31A644E5" w:rsidR="00E82ACE" w:rsidRPr="00816B3A" w:rsidRDefault="00AA08E7">
                            <w:pPr>
                              <w:rPr>
                                <w:rFonts w:ascii="Aptos SemiBold" w:hAnsi="Aptos SemiBold"/>
                                <w:b/>
                                <w:bCs/>
                                <w:color w:val="3C595C"/>
                                <w:sz w:val="72"/>
                                <w:szCs w:val="72"/>
                                <w:lang w:val="en-GB"/>
                              </w:rPr>
                            </w:pPr>
                            <w:r>
                              <w:rPr>
                                <w:rFonts w:ascii="Aptos SemiBold" w:hAnsi="Aptos SemiBold"/>
                                <w:b/>
                                <w:bCs/>
                                <w:color w:val="3C595C"/>
                                <w:sz w:val="72"/>
                                <w:szCs w:val="72"/>
                                <w:lang w:val="en-GB"/>
                              </w:rPr>
                              <w:t>6</w:t>
                            </w:r>
                            <w:r w:rsidR="0035348B">
                              <w:rPr>
                                <w:rFonts w:ascii="Aptos SemiBold" w:hAnsi="Aptos SemiBold"/>
                                <w:b/>
                                <w:bCs/>
                                <w:color w:val="3C595C"/>
                                <w:sz w:val="72"/>
                                <w:szCs w:val="72"/>
                                <w:lang w:val="en-GB"/>
                              </w:rPr>
                              <w:t>5</w:t>
                            </w:r>
                            <w:r w:rsidR="0045760A">
                              <w:rPr>
                                <w:rFonts w:ascii="Aptos SemiBold" w:hAnsi="Aptos SemiBold"/>
                                <w:b/>
                                <w:bCs/>
                                <w:color w:val="3C595C"/>
                                <w:sz w:val="72"/>
                                <w:szCs w:val="72"/>
                                <w:lang w:val="en-GB"/>
                              </w:rPr>
                              <w:t xml:space="preserve"> – </w:t>
                            </w:r>
                            <w:r w:rsidR="0035348B">
                              <w:rPr>
                                <w:rFonts w:ascii="Aptos SemiBold" w:hAnsi="Aptos SemiBold"/>
                                <w:b/>
                                <w:bCs/>
                                <w:color w:val="3C595C"/>
                                <w:sz w:val="72"/>
                                <w:szCs w:val="72"/>
                                <w:lang w:val="en-GB"/>
                              </w:rPr>
                              <w:t>Disaster Response and Recovery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2B75FE1" id="Text Box 1044493812" o:spid="_x0000_s1036" type="#_x0000_t202" style="position:absolute;margin-left:23.1pt;margin-top:151.55pt;width:425.15pt;height:112.4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" filled="f" stroked="f" strokeweight=".5pt">
                <v:textbox>
                  <w:txbxContent>
                    <w:p w14:paraId="1271233C" w14:textId="31A644E5" w:rsidR="00E82ACE" w:rsidRPr="00816B3A" w:rsidRDefault="00AA08E7">
                      <w:pPr>
                        <w:rPr>
                          <w:rFonts w:ascii="Aptos SemiBold" w:hAnsi="Aptos SemiBold"/>
                          <w:b/>
                          <w:bCs/>
                          <w:color w:val="3C595C"/>
                          <w:sz w:val="72"/>
                          <w:szCs w:val="72"/>
                          <w:lang w:val="en-GB"/>
                        </w:rPr>
                      </w:pPr>
                      <w:r>
                        <w:rPr>
                          <w:rFonts w:ascii="Aptos SemiBold" w:hAnsi="Aptos SemiBold"/>
                          <w:b/>
                          <w:bCs/>
                          <w:color w:val="3C595C"/>
                          <w:sz w:val="72"/>
                          <w:szCs w:val="72"/>
                          <w:lang w:val="en-GB"/>
                        </w:rPr>
                        <w:t>6</w:t>
                      </w:r>
                      <w:r w:rsidR="0035348B">
                        <w:rPr>
                          <w:rFonts w:ascii="Aptos SemiBold" w:hAnsi="Aptos SemiBold"/>
                          <w:b/>
                          <w:bCs/>
                          <w:color w:val="3C595C"/>
                          <w:sz w:val="72"/>
                          <w:szCs w:val="72"/>
                          <w:lang w:val="en-GB"/>
                        </w:rPr>
                        <w:t>5</w:t>
                      </w:r>
                      <w:r w:rsidR="0045760A">
                        <w:rPr>
                          <w:rFonts w:ascii="Aptos SemiBold" w:hAnsi="Aptos SemiBold"/>
                          <w:b/>
                          <w:bCs/>
                          <w:color w:val="3C595C"/>
                          <w:sz w:val="72"/>
                          <w:szCs w:val="72"/>
                          <w:lang w:val="en-GB"/>
                        </w:rPr>
                        <w:t xml:space="preserve"> – </w:t>
                      </w:r>
                      <w:r w:rsidR="0035348B">
                        <w:rPr>
                          <w:rFonts w:ascii="Aptos SemiBold" w:hAnsi="Aptos SemiBold"/>
                          <w:b/>
                          <w:bCs/>
                          <w:color w:val="3C595C"/>
                          <w:sz w:val="72"/>
                          <w:szCs w:val="72"/>
                          <w:lang w:val="en-GB"/>
                        </w:rPr>
                        <w:t>Disaster Response and Recovery Plan</w:t>
                      </w:r>
                    </w:p>
                  </w:txbxContent>
                </v:textbox>
              </v:shape>
            </w:pict>
          </mc:Fallback>
        </mc:AlternateContent>
      </w:r>
    </w:p>
    <w:p w14:paraId="5DD2889A" w14:textId="3B609D43" w:rsidR="004B15AD" w:rsidRPr="004B15AD" w:rsidRDefault="00710EA6" w:rsidP="00710EA6">
      <w:pPr>
        <w:tabs>
          <w:tab w:val="left" w:pos="3612"/>
        </w:tabs>
      </w:pPr>
      <w:r>
        <w:tab/>
      </w:r>
    </w:p>
    <w:p w14:paraId="70CF72DB" w14:textId="77777777" w:rsidR="004B15AD" w:rsidRPr="004B15AD" w:rsidRDefault="004B15AD" w:rsidP="004B15AD"/>
    <w:p w14:paraId="61761F83" w14:textId="77777777" w:rsidR="004B15AD" w:rsidRPr="004B15AD" w:rsidRDefault="004B15AD" w:rsidP="004B15AD"/>
    <w:p w14:paraId="0BA3CA45" w14:textId="77777777" w:rsidR="004B15AD" w:rsidRPr="004B15AD" w:rsidRDefault="004B15AD" w:rsidP="004B15AD"/>
    <w:p w14:paraId="25937F34" w14:textId="77777777" w:rsidR="004B15AD" w:rsidRPr="004B15AD" w:rsidRDefault="004B15AD" w:rsidP="004B15AD"/>
    <w:p w14:paraId="2683A1F8" w14:textId="77777777" w:rsidR="004B15AD" w:rsidRPr="004B15AD" w:rsidRDefault="004B15AD" w:rsidP="004B15AD"/>
    <w:p w14:paraId="22E963CA" w14:textId="77777777" w:rsidR="004B15AD" w:rsidRPr="004B15AD" w:rsidRDefault="004B15AD" w:rsidP="004B15AD"/>
    <w:p w14:paraId="6EA5F4CD" w14:textId="77777777" w:rsidR="004B15AD" w:rsidRPr="004B15AD" w:rsidRDefault="004B15AD" w:rsidP="004B15AD"/>
    <w:p w14:paraId="6FAD540E" w14:textId="77777777" w:rsidR="004B15AD" w:rsidRPr="004B15AD" w:rsidRDefault="004B15AD" w:rsidP="004B15AD"/>
    <w:p w14:paraId="677E9964" w14:textId="77777777" w:rsidR="004B15AD" w:rsidRPr="004B15AD" w:rsidRDefault="004B15AD" w:rsidP="004B15AD"/>
    <w:p w14:paraId="7ECF785A" w14:textId="77777777" w:rsidR="004B15AD" w:rsidRPr="004B15AD" w:rsidRDefault="004B15AD" w:rsidP="004B15AD"/>
    <w:p w14:paraId="78490B87" w14:textId="77777777" w:rsidR="004B15AD" w:rsidRPr="004B15AD" w:rsidRDefault="004B15AD" w:rsidP="004B15AD"/>
    <w:p w14:paraId="254C3D65" w14:textId="77777777" w:rsidR="004B15AD" w:rsidRPr="004B15AD" w:rsidRDefault="004B15AD" w:rsidP="004B15AD"/>
    <w:p w14:paraId="78DC0F33" w14:textId="77777777" w:rsidR="004B15AD" w:rsidRPr="004B15AD" w:rsidRDefault="004B15AD" w:rsidP="004B15AD"/>
    <w:p w14:paraId="2D400A9E" w14:textId="77777777" w:rsidR="004B15AD" w:rsidRDefault="004B15AD" w:rsidP="004B15AD"/>
    <w:p w14:paraId="0CE4293E" w14:textId="77777777" w:rsidR="004B15AD" w:rsidRDefault="004B15AD" w:rsidP="004B15AD">
      <w:pPr>
        <w:ind w:firstLine="720"/>
      </w:pPr>
    </w:p>
    <w:p w14:paraId="280EDAD5" w14:textId="77777777" w:rsidR="004B15AD" w:rsidRDefault="004B15AD" w:rsidP="004B15AD">
      <w:pPr>
        <w:ind w:firstLine="720"/>
      </w:pPr>
    </w:p>
    <w:p w14:paraId="5CEDF6C4" w14:textId="77777777" w:rsidR="004B15AD" w:rsidRDefault="004B15AD" w:rsidP="004B15AD">
      <w:pPr>
        <w:ind w:firstLine="720"/>
      </w:pPr>
    </w:p>
    <w:p w14:paraId="3020B1CB" w14:textId="77777777" w:rsidR="004B15AD" w:rsidRDefault="004B15AD" w:rsidP="004B15AD">
      <w:pPr>
        <w:ind w:firstLine="720"/>
      </w:pPr>
    </w:p>
    <w:p w14:paraId="7151847F" w14:textId="77777777" w:rsidR="004B15AD" w:rsidRDefault="004B15AD" w:rsidP="004B15AD">
      <w:pPr>
        <w:ind w:firstLine="720"/>
      </w:pPr>
    </w:p>
    <w:p w14:paraId="5F54EE7A" w14:textId="77777777" w:rsidR="004B15AD" w:rsidRDefault="004B15AD" w:rsidP="004B15AD">
      <w:pPr>
        <w:ind w:firstLine="720"/>
      </w:pPr>
    </w:p>
    <w:p w14:paraId="584D9F34" w14:textId="77777777" w:rsidR="004B15AD" w:rsidRDefault="004B15AD" w:rsidP="004B15AD">
      <w:pPr>
        <w:ind w:firstLine="720"/>
      </w:pPr>
    </w:p>
    <w:p w14:paraId="34E16269" w14:textId="77777777" w:rsidR="004B15AD" w:rsidRDefault="004B15AD" w:rsidP="004B15AD">
      <w:pPr>
        <w:ind w:firstLine="720"/>
      </w:pPr>
    </w:p>
    <w:p w14:paraId="45892BCA" w14:textId="77777777" w:rsidR="004B15AD" w:rsidRDefault="004B15AD" w:rsidP="004B15AD">
      <w:pPr>
        <w:ind w:firstLine="720"/>
      </w:pPr>
    </w:p>
    <w:p w14:paraId="3A61AF76" w14:textId="77777777" w:rsidR="004B15AD" w:rsidRDefault="004B15AD" w:rsidP="004B15AD">
      <w:pPr>
        <w:ind w:firstLine="720"/>
      </w:pPr>
    </w:p>
    <w:p w14:paraId="50951BDB" w14:textId="77777777" w:rsidR="004B15AD" w:rsidRDefault="004B15AD" w:rsidP="004B15AD">
      <w:pPr>
        <w:ind w:firstLine="720"/>
      </w:pPr>
    </w:p>
    <w:p w14:paraId="035A802C" w14:textId="77777777" w:rsidR="004B15AD" w:rsidRDefault="004B15AD" w:rsidP="004B15AD">
      <w:pPr>
        <w:ind w:firstLine="720"/>
      </w:pPr>
    </w:p>
    <w:p w14:paraId="41F3C2C5" w14:textId="77777777" w:rsidR="004B15AD" w:rsidRDefault="004B15AD" w:rsidP="004B15AD">
      <w:pPr>
        <w:ind w:firstLine="720"/>
      </w:pPr>
    </w:p>
    <w:p w14:paraId="3F83CE8B" w14:textId="77777777" w:rsidR="004B15AD" w:rsidRDefault="009D73D0" w:rsidP="004B15AD">
      <w:pPr>
        <w:ind w:firstLine="720"/>
      </w:pPr>
      <w:r>
        <w:rPr>
          <w:noProof/>
        </w:rPr>
        <mc:AlternateContent>
          <mc:Choice Requires="wpg">
            <w:drawing>
              <wp:anchor distT="0" distB="0" distL="114300" distR="114300" simplePos="0" relativeHeight="251658252" behindDoc="0" locked="0" layoutInCell="1" allowOverlap="1" wp14:anchorId="3D398F44" wp14:editId="6439F4D9">
                <wp:simplePos x="0" y="0"/>
                <wp:positionH relativeFrom="column">
                  <wp:posOffset>234462</wp:posOffset>
                </wp:positionH>
                <wp:positionV relativeFrom="paragraph">
                  <wp:posOffset>40591</wp:posOffset>
                </wp:positionV>
                <wp:extent cx="5730240" cy="704850"/>
                <wp:effectExtent l="0" t="0" r="10160" b="19050"/>
                <wp:wrapNone/>
                <wp:docPr id="1528484292" name="Group 1528484292"/>
                <wp:cNvGraphicFramePr/>
                <a:graphic xmlns:a="http://schemas.openxmlformats.org/drawingml/2006/main">
                  <a:graphicData uri="http://schemas.microsoft.com/office/word/2010/wordprocessingGroup">
                    <wpg:wgp>
                      <wpg:cNvGrpSpPr/>
                      <wpg:grpSpPr>
                        <a:xfrm>
                          <a:off x="0" y="0"/>
                          <a:ext cx="5730240" cy="704850"/>
                          <a:chOff x="23447" y="0"/>
                          <a:chExt cx="5730240" cy="705395"/>
                        </a:xfrm>
                      </wpg:grpSpPr>
                      <wps:wsp>
                        <wps:cNvPr id="1640666415" name="Text Box 3"/>
                        <wps:cNvSpPr txBox="1"/>
                        <wps:spPr>
                          <a:xfrm>
                            <a:off x="23447" y="0"/>
                            <a:ext cx="5730240" cy="705395"/>
                          </a:xfrm>
                          <a:prstGeom prst="rect">
                            <a:avLst/>
                          </a:prstGeom>
                          <a:solidFill>
                            <a:schemeClr val="lt1"/>
                          </a:solidFill>
                          <a:ln w="6350">
                            <a:solidFill>
                              <a:prstClr val="black"/>
                            </a:solidFill>
                          </a:ln>
                        </wps:spPr>
                        <wps:txbx>
                          <w:txbxContent>
                            <w:p w14:paraId="47DBE342" w14:textId="77777777" w:rsidR="00E82ACE" w:rsidRPr="00896EE4" w:rsidRDefault="00C830BB" w:rsidP="00E82ACE">
                              <w:pPr>
                                <w:rPr>
                                  <w:lang w:val="en-GB"/>
                                </w:rPr>
                              </w:pPr>
                              <w:r w:rsidRPr="00896EE4">
                                <w:rPr>
                                  <w:lang w:val="en-GB"/>
                                </w:rPr>
                                <w:t>The following assessments have been completed in relation to this policy</w:t>
                              </w:r>
                            </w:p>
                            <w:p w14:paraId="59AA381C" w14:textId="77777777" w:rsidR="00C830BB" w:rsidRPr="00E82ACE" w:rsidRDefault="00C830BB" w:rsidP="00E82ACE">
                              <w:pPr>
                                <w:rPr>
                                  <w:lang w:val="en-GB"/>
                                </w:rPr>
                              </w:pPr>
                              <w:r w:rsidRPr="00896EE4">
                                <w:rPr>
                                  <w:lang w:val="en-GB"/>
                                </w:rPr>
                                <w:t>Workload impact</w:t>
                              </w:r>
                              <w:r>
                                <w:rPr>
                                  <w:lang w:val="en-GB"/>
                                </w:rPr>
                                <w:t xml:space="preserve">              </w:t>
                              </w:r>
                              <w:r w:rsidR="0053384D">
                                <w:rPr>
                                  <w:lang w:val="en-GB"/>
                                </w:rPr>
                                <w:t xml:space="preserve">                     </w:t>
                              </w:r>
                              <w:r w:rsidRPr="00896EE4">
                                <w:rPr>
                                  <w:lang w:val="en-GB"/>
                                </w:rPr>
                                <w:t>Equality impact</w:t>
                              </w:r>
                              <w:r>
                                <w:rPr>
                                  <w:lang w:val="en-GB"/>
                                </w:rPr>
                                <w:t xml:space="preserve">              </w:t>
                              </w:r>
                              <w:r w:rsidR="0053384D">
                                <w:rPr>
                                  <w:lang w:val="en-GB"/>
                                </w:rPr>
                                <w:t xml:space="preserve">             </w:t>
                              </w:r>
                              <w:r w:rsidRPr="00896EE4">
                                <w:rPr>
                                  <w:lang w:val="en-GB"/>
                                </w:rPr>
                                <w:t>Trust virtues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5347576" name="Text Box 4"/>
                        <wps:cNvSpPr txBox="1"/>
                        <wps:spPr>
                          <a:xfrm flipV="1">
                            <a:off x="1251689" y="306991"/>
                            <a:ext cx="234950" cy="253002"/>
                          </a:xfrm>
                          <a:prstGeom prst="rect">
                            <a:avLst/>
                          </a:prstGeom>
                          <a:solidFill>
                            <a:schemeClr val="lt1"/>
                          </a:solidFill>
                          <a:ln w="6350">
                            <a:solidFill>
                              <a:prstClr val="black"/>
                            </a:solidFill>
                          </a:ln>
                        </wps:spPr>
                        <wps:txbx>
                          <w:txbxContent>
                            <w:p w14:paraId="48BB0A05" w14:textId="77777777" w:rsidR="00AA08E7" w:rsidRPr="00772362" w:rsidRDefault="00AA08E7" w:rsidP="00AA08E7">
                              <w:pPr>
                                <w:rPr>
                                  <w:rFonts w:ascii="Segoe UI Symbol" w:hAnsi="Segoe UI Symbol"/>
                                  <w:lang w:val="en-GB"/>
                                </w:rPr>
                              </w:pPr>
                              <w:r>
                                <w:rPr>
                                  <w:rFonts w:ascii="Segoe UI Symbol" w:hAnsi="Segoe UI Symbol"/>
                                  <w:lang w:val="en-GB"/>
                                </w:rPr>
                                <w:t>✓</w:t>
                              </w:r>
                            </w:p>
                            <w:p w14:paraId="567F8529" w14:textId="6E5AF664" w:rsidR="00C830BB" w:rsidRPr="00772362" w:rsidRDefault="00C830BB">
                              <w:pPr>
                                <w:rPr>
                                  <w:rFonts w:ascii="Segoe UI Symbol" w:hAnsi="Segoe UI Symbol"/>
                                  <w:lang w:val="en-GB"/>
                                </w:rPr>
                              </w:pP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260025177" name="Text Box 4"/>
                        <wps:cNvSpPr txBox="1"/>
                        <wps:spPr>
                          <a:xfrm flipV="1">
                            <a:off x="3310262" y="292833"/>
                            <a:ext cx="234950" cy="253002"/>
                          </a:xfrm>
                          <a:prstGeom prst="rect">
                            <a:avLst/>
                          </a:prstGeom>
                          <a:solidFill>
                            <a:schemeClr val="lt1"/>
                          </a:solidFill>
                          <a:ln w="6350">
                            <a:solidFill>
                              <a:prstClr val="black"/>
                            </a:solidFill>
                          </a:ln>
                        </wps:spPr>
                        <wps:txbx>
                          <w:txbxContent>
                            <w:p w14:paraId="0DD16870" w14:textId="77777777" w:rsidR="00C830BB" w:rsidRPr="00772362" w:rsidRDefault="00772362" w:rsidP="00C830BB">
                              <w:pPr>
                                <w:rPr>
                                  <w:rFonts w:ascii="Segoe UI Symbol" w:hAnsi="Segoe UI Symbol"/>
                                  <w:lang w:val="en-GB"/>
                                </w:rPr>
                              </w:pPr>
                              <w:r>
                                <w:rPr>
                                  <w:rFonts w:ascii="Segoe UI Symbol" w:hAnsi="Segoe UI Symbol"/>
                                  <w:lang w:val="en-GB"/>
                                </w:rPr>
                                <w:t>✓</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1821076405" name="Text Box 4"/>
                        <wps:cNvSpPr txBox="1"/>
                        <wps:spPr>
                          <a:xfrm flipV="1">
                            <a:off x="4866906" y="292833"/>
                            <a:ext cx="234950" cy="253002"/>
                          </a:xfrm>
                          <a:prstGeom prst="rect">
                            <a:avLst/>
                          </a:prstGeom>
                          <a:solidFill>
                            <a:schemeClr val="lt1"/>
                          </a:solidFill>
                          <a:ln w="6350">
                            <a:solidFill>
                              <a:prstClr val="black"/>
                            </a:solidFill>
                          </a:ln>
                        </wps:spPr>
                        <wps:txbx>
                          <w:txbxContent>
                            <w:p w14:paraId="5FCE57A7" w14:textId="77777777" w:rsidR="00C830BB" w:rsidRPr="00772362" w:rsidRDefault="00772362" w:rsidP="00C830BB">
                              <w:pPr>
                                <w:rPr>
                                  <w:rFonts w:ascii="Segoe UI Symbol" w:hAnsi="Segoe UI Symbol"/>
                                  <w:lang w:val="en-GB"/>
                                </w:rPr>
                              </w:pPr>
                              <w:r>
                                <w:rPr>
                                  <w:rFonts w:ascii="Segoe UI Symbol" w:hAnsi="Segoe UI Symbol"/>
                                  <w:lang w:val="en-GB"/>
                                </w:rPr>
                                <w:t>✓</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g:wgp>
                  </a:graphicData>
                </a:graphic>
              </wp:anchor>
            </w:drawing>
          </mc:Choice>
          <mc:Fallback>
            <w:pict>
              <v:group w14:anchorId="3D398F44" id="Group 1528484292" o:spid="_x0000_s1037" style="position:absolute;left:0;text-align:left;margin-left:18.45pt;margin-top:3.2pt;width:451.2pt;height:55.5pt;z-index:251658252" coordorigin="234" coordsize="57302,7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">
                <v:shape id="Text Box 3" o:spid="_x0000_s1038" type="#_x0000_t202" style="position:absolute;left:234;width:57302;height:7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" fillcolor="white [3201]" strokeweight=".5pt">
                  <v:textbox>
                    <w:txbxContent>
                      <w:p w14:paraId="47DBE342" w14:textId="77777777" w:rsidR="00E82ACE" w:rsidRPr="00896EE4" w:rsidRDefault="00C830BB" w:rsidP="00E82ACE">
                        <w:pPr>
                          <w:rPr>
                            <w:lang w:val="en-GB"/>
                          </w:rPr>
                        </w:pPr>
                        <w:r w:rsidRPr="00896EE4">
                          <w:rPr>
                            <w:lang w:val="en-GB"/>
                          </w:rPr>
                          <w:t>The following assessments have been completed in relation to this policy</w:t>
                        </w:r>
                      </w:p>
                      <w:p w14:paraId="59AA381C" w14:textId="77777777" w:rsidR="00C830BB" w:rsidRPr="00E82ACE" w:rsidRDefault="00C830BB" w:rsidP="00E82ACE">
                        <w:pPr>
                          <w:rPr>
                            <w:lang w:val="en-GB"/>
                          </w:rPr>
                        </w:pPr>
                        <w:r w:rsidRPr="00896EE4">
                          <w:rPr>
                            <w:lang w:val="en-GB"/>
                          </w:rPr>
                          <w:t>Workload impact</w:t>
                        </w:r>
                        <w:r>
                          <w:rPr>
                            <w:lang w:val="en-GB"/>
                          </w:rPr>
                          <w:t xml:space="preserve">              </w:t>
                        </w:r>
                        <w:r w:rsidR="0053384D">
                          <w:rPr>
                            <w:lang w:val="en-GB"/>
                          </w:rPr>
                          <w:t xml:space="preserve">                     </w:t>
                        </w:r>
                        <w:r w:rsidRPr="00896EE4">
                          <w:rPr>
                            <w:lang w:val="en-GB"/>
                          </w:rPr>
                          <w:t>Equality impact</w:t>
                        </w:r>
                        <w:r>
                          <w:rPr>
                            <w:lang w:val="en-GB"/>
                          </w:rPr>
                          <w:t xml:space="preserve">              </w:t>
                        </w:r>
                        <w:r w:rsidR="0053384D">
                          <w:rPr>
                            <w:lang w:val="en-GB"/>
                          </w:rPr>
                          <w:t xml:space="preserve">             </w:t>
                        </w:r>
                        <w:r w:rsidRPr="00896EE4">
                          <w:rPr>
                            <w:lang w:val="en-GB"/>
                          </w:rPr>
                          <w:t>Trust virtues</w:t>
                        </w:r>
                      </w:p>
                    </w:txbxContent>
                  </v:textbox>
                </v:shape>
                <v:shape id="Text Box 4" o:spid="_x0000_s1039" type="#_x0000_t202" style="position:absolute;left:12516;top:3069;width:2350;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" fillcolor="white [3201]" strokeweight=".5pt">
                  <v:textbox>
                    <w:txbxContent>
                      <w:p w14:paraId="48BB0A05" w14:textId="77777777" w:rsidR="00AA08E7" w:rsidRPr="00772362" w:rsidRDefault="00AA08E7" w:rsidP="00AA08E7">
                        <w:pPr>
                          <w:rPr>
                            <w:rFonts w:ascii="Segoe UI Symbol" w:hAnsi="Segoe UI Symbol"/>
                            <w:lang w:val="en-GB"/>
                          </w:rPr>
                        </w:pPr>
                        <w:r>
                          <w:rPr>
                            <w:rFonts w:ascii="Segoe UI Symbol" w:hAnsi="Segoe UI Symbol"/>
                            <w:lang w:val="en-GB"/>
                          </w:rPr>
                          <w:t>✓</w:t>
                        </w:r>
                      </w:p>
                      <w:p w14:paraId="567F8529" w14:textId="6E5AF664" w:rsidR="00C830BB" w:rsidRPr="00772362" w:rsidRDefault="00C830BB">
                        <w:pPr>
                          <w:rPr>
                            <w:rFonts w:ascii="Segoe UI Symbol" w:hAnsi="Segoe UI Symbol"/>
                            <w:lang w:val="en-GB"/>
                          </w:rPr>
                        </w:pPr>
                      </w:p>
                    </w:txbxContent>
                  </v:textbox>
                </v:shape>
                <v:shape id="Text Box 4" o:spid="_x0000_s1040" type="#_x0000_t202" style="position:absolute;left:33102;top:2928;width:2350;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" fillcolor="white [3201]" strokeweight=".5pt">
                  <v:textbox>
                    <w:txbxContent>
                      <w:p w14:paraId="0DD16870" w14:textId="77777777" w:rsidR="00C830BB" w:rsidRPr="00772362" w:rsidRDefault="00772362" w:rsidP="00C830BB">
                        <w:pPr>
                          <w:rPr>
                            <w:rFonts w:ascii="Segoe UI Symbol" w:hAnsi="Segoe UI Symbol"/>
                            <w:lang w:val="en-GB"/>
                          </w:rPr>
                        </w:pPr>
                        <w:r>
                          <w:rPr>
                            <w:rFonts w:ascii="Segoe UI Symbol" w:hAnsi="Segoe UI Symbol"/>
                            <w:lang w:val="en-GB"/>
                          </w:rPr>
                          <w:t>✓</w:t>
                        </w:r>
                      </w:p>
                    </w:txbxContent>
                  </v:textbox>
                </v:shape>
                <v:shape id="Text Box 4" o:spid="_x0000_s1041" type="#_x0000_t202" style="position:absolute;left:48669;top:2928;width:2349;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" fillcolor="white [3201]" strokeweight=".5pt">
                  <v:textbox>
                    <w:txbxContent>
                      <w:p w14:paraId="5FCE57A7" w14:textId="77777777" w:rsidR="00C830BB" w:rsidRPr="00772362" w:rsidRDefault="00772362" w:rsidP="00C830BB">
                        <w:pPr>
                          <w:rPr>
                            <w:rFonts w:ascii="Segoe UI Symbol" w:hAnsi="Segoe UI Symbol"/>
                            <w:lang w:val="en-GB"/>
                          </w:rPr>
                        </w:pPr>
                        <w:r>
                          <w:rPr>
                            <w:rFonts w:ascii="Segoe UI Symbol" w:hAnsi="Segoe UI Symbol"/>
                            <w:lang w:val="en-GB"/>
                          </w:rPr>
                          <w:t>✓</w:t>
                        </w:r>
                      </w:p>
                    </w:txbxContent>
                  </v:textbox>
                </v:shape>
              </v:group>
            </w:pict>
          </mc:Fallback>
        </mc:AlternateContent>
      </w:r>
    </w:p>
    <w:p w14:paraId="5E54613C" w14:textId="77777777" w:rsidR="0093101A" w:rsidRDefault="004B15AD" w:rsidP="00E75F4F">
      <w:r>
        <w:br w:type="page"/>
      </w:r>
    </w:p>
    <w:sdt>
      <w:sdtPr>
        <w:rPr>
          <w:rFonts w:eastAsiaTheme="minorHAnsi" w:cstheme="minorBidi"/>
          <w:b w:val="0"/>
          <w:bCs w:val="0"/>
          <w:color w:val="auto"/>
          <w:sz w:val="22"/>
          <w:szCs w:val="22"/>
          <w:lang w:val="en-GB"/>
        </w:rPr>
        <w:id w:val="1429852128"/>
        <w:docPartObj>
          <w:docPartGallery w:val="Table of Contents"/>
          <w:docPartUnique/>
        </w:docPartObj>
      </w:sdtPr>
      <w:sdtEndPr>
        <w:rPr>
          <w:noProof/>
          <w:color w:val="595959" w:themeColor="text1" w:themeTint="A6"/>
          <w:lang w:val="en-US"/>
        </w:rPr>
      </w:sdtEndPr>
      <w:sdtContent>
        <w:p w14:paraId="4DE27DAC" w14:textId="77777777" w:rsidR="002177FA" w:rsidRPr="00A95422" w:rsidRDefault="002177FA" w:rsidP="002177FA">
          <w:pPr>
            <w:pStyle w:val="TOCHeading"/>
          </w:pPr>
          <w:r w:rsidRPr="00A95422">
            <w:t>Contents</w:t>
          </w:r>
        </w:p>
        <w:p w14:paraId="04FC0F19" w14:textId="0F465D7E" w:rsidR="002177FA" w:rsidRPr="00A95422" w:rsidRDefault="002177FA" w:rsidP="002177FA">
          <w:pPr>
            <w:pStyle w:val="TOC1"/>
            <w:rPr>
              <w:rFonts w:eastAsiaTheme="minorEastAsia"/>
              <w:noProof/>
              <w:lang w:eastAsia="en-GB"/>
            </w:rPr>
          </w:pPr>
          <w:r w:rsidRPr="00A95422">
            <w:rPr>
              <w:b w:val="0"/>
              <w:bCs w:val="0"/>
            </w:rPr>
            <w:fldChar w:fldCharType="begin"/>
          </w:r>
          <w:r w:rsidRPr="00A95422">
            <w:instrText xml:space="preserve"> TOC \o "1-3" \h \z \u </w:instrText>
          </w:r>
          <w:r w:rsidRPr="00A95422">
            <w:rPr>
              <w:b w:val="0"/>
              <w:bCs w:val="0"/>
            </w:rPr>
            <w:fldChar w:fldCharType="separate"/>
          </w:r>
          <w:hyperlink w:anchor="_Toc93926623" w:history="1">
            <w:r w:rsidRPr="00A95422">
              <w:rPr>
                <w:rStyle w:val="Hyperlink"/>
                <w:noProof/>
              </w:rPr>
              <w:t>1.  Introduction</w:t>
            </w:r>
            <w:r w:rsidRPr="00A95422">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A95422">
              <w:rPr>
                <w:noProof/>
                <w:webHidden/>
              </w:rPr>
              <w:fldChar w:fldCharType="begin"/>
            </w:r>
            <w:r w:rsidRPr="00A95422">
              <w:rPr>
                <w:noProof/>
                <w:webHidden/>
              </w:rPr>
              <w:instrText xml:space="preserve"> PAGEREF _Toc93926623 \h </w:instrText>
            </w:r>
            <w:r w:rsidRPr="00A95422">
              <w:rPr>
                <w:noProof/>
                <w:webHidden/>
              </w:rPr>
            </w:r>
            <w:r w:rsidRPr="00A95422">
              <w:rPr>
                <w:noProof/>
                <w:webHidden/>
              </w:rPr>
              <w:fldChar w:fldCharType="separate"/>
            </w:r>
            <w:r w:rsidR="00897FA4">
              <w:rPr>
                <w:noProof/>
                <w:webHidden/>
              </w:rPr>
              <w:t>4</w:t>
            </w:r>
            <w:r w:rsidRPr="00A95422">
              <w:rPr>
                <w:noProof/>
                <w:webHidden/>
              </w:rPr>
              <w:fldChar w:fldCharType="end"/>
            </w:r>
          </w:hyperlink>
        </w:p>
        <w:p w14:paraId="54DBDCDD" w14:textId="6F132087" w:rsidR="002177FA" w:rsidRPr="00A95422" w:rsidRDefault="002177FA" w:rsidP="002177FA">
          <w:pPr>
            <w:pStyle w:val="TOC3"/>
            <w:tabs>
              <w:tab w:val="right" w:leader="dot" w:pos="9016"/>
            </w:tabs>
            <w:rPr>
              <w:rFonts w:eastAsiaTheme="minorEastAsia"/>
              <w:noProof/>
              <w:lang w:eastAsia="en-GB"/>
            </w:rPr>
          </w:pPr>
          <w:hyperlink w:anchor="_Toc93926624" w:history="1">
            <w:r w:rsidRPr="00A95422">
              <w:rPr>
                <w:rStyle w:val="Hyperlink"/>
                <w:noProof/>
              </w:rPr>
              <w:t>1.1. The Disaster Response and Recovery Plan</w:t>
            </w:r>
            <w:r w:rsidRPr="00A95422">
              <w:rPr>
                <w:noProof/>
                <w:webHidden/>
              </w:rPr>
              <w:tab/>
            </w:r>
            <w:r w:rsidRPr="00A95422">
              <w:rPr>
                <w:noProof/>
                <w:webHidden/>
              </w:rPr>
              <w:fldChar w:fldCharType="begin"/>
            </w:r>
            <w:r w:rsidRPr="00A95422">
              <w:rPr>
                <w:noProof/>
                <w:webHidden/>
              </w:rPr>
              <w:instrText xml:space="preserve"> PAGEREF _Toc93926624 \h </w:instrText>
            </w:r>
            <w:r w:rsidRPr="00A95422">
              <w:rPr>
                <w:noProof/>
                <w:webHidden/>
              </w:rPr>
            </w:r>
            <w:r w:rsidRPr="00A95422">
              <w:rPr>
                <w:noProof/>
                <w:webHidden/>
              </w:rPr>
              <w:fldChar w:fldCharType="separate"/>
            </w:r>
            <w:r w:rsidR="00897FA4">
              <w:rPr>
                <w:noProof/>
                <w:webHidden/>
              </w:rPr>
              <w:t>4</w:t>
            </w:r>
            <w:r w:rsidRPr="00A95422">
              <w:rPr>
                <w:noProof/>
                <w:webHidden/>
              </w:rPr>
              <w:fldChar w:fldCharType="end"/>
            </w:r>
          </w:hyperlink>
        </w:p>
        <w:p w14:paraId="11B4FFA0" w14:textId="181EE231" w:rsidR="002177FA" w:rsidRPr="00A95422" w:rsidRDefault="002177FA" w:rsidP="002177FA">
          <w:pPr>
            <w:pStyle w:val="TOC1"/>
            <w:rPr>
              <w:rFonts w:eastAsiaTheme="minorEastAsia"/>
              <w:noProof/>
              <w:lang w:eastAsia="en-GB"/>
            </w:rPr>
          </w:pPr>
          <w:hyperlink w:anchor="_Toc93926625" w:history="1">
            <w:r w:rsidRPr="00A95422">
              <w:rPr>
                <w:rStyle w:val="Hyperlink"/>
                <w:noProof/>
              </w:rPr>
              <w:t>2. Operations Summary</w:t>
            </w:r>
            <w:r w:rsidRPr="00A95422">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A95422">
              <w:rPr>
                <w:noProof/>
                <w:webHidden/>
              </w:rPr>
              <w:fldChar w:fldCharType="begin"/>
            </w:r>
            <w:r w:rsidRPr="00A95422">
              <w:rPr>
                <w:noProof/>
                <w:webHidden/>
              </w:rPr>
              <w:instrText xml:space="preserve"> PAGEREF _Toc93926625 \h </w:instrText>
            </w:r>
            <w:r w:rsidRPr="00A95422">
              <w:rPr>
                <w:noProof/>
                <w:webHidden/>
              </w:rPr>
            </w:r>
            <w:r w:rsidRPr="00A95422">
              <w:rPr>
                <w:noProof/>
                <w:webHidden/>
              </w:rPr>
              <w:fldChar w:fldCharType="separate"/>
            </w:r>
            <w:r w:rsidR="00897FA4">
              <w:rPr>
                <w:noProof/>
                <w:webHidden/>
              </w:rPr>
              <w:t>5</w:t>
            </w:r>
            <w:r w:rsidRPr="00A95422">
              <w:rPr>
                <w:noProof/>
                <w:webHidden/>
              </w:rPr>
              <w:fldChar w:fldCharType="end"/>
            </w:r>
          </w:hyperlink>
        </w:p>
        <w:p w14:paraId="67BF61D5" w14:textId="45A50BC4" w:rsidR="002177FA" w:rsidRPr="00A95422" w:rsidRDefault="002177FA" w:rsidP="002177FA">
          <w:pPr>
            <w:pStyle w:val="TOC3"/>
            <w:tabs>
              <w:tab w:val="right" w:leader="dot" w:pos="9016"/>
            </w:tabs>
            <w:rPr>
              <w:rFonts w:eastAsiaTheme="minorEastAsia"/>
              <w:noProof/>
              <w:lang w:eastAsia="en-GB"/>
            </w:rPr>
          </w:pPr>
          <w:hyperlink w:anchor="_Toc93926626" w:history="1">
            <w:r w:rsidRPr="00A95422">
              <w:rPr>
                <w:rStyle w:val="Hyperlink"/>
                <w:noProof/>
              </w:rPr>
              <w:t>2.1. Building Facilities, Key Staff</w:t>
            </w:r>
            <w:r w:rsidRPr="00A95422">
              <w:rPr>
                <w:noProof/>
                <w:webHidden/>
              </w:rPr>
              <w:tab/>
            </w:r>
            <w:r w:rsidRPr="00A95422">
              <w:rPr>
                <w:noProof/>
                <w:webHidden/>
              </w:rPr>
              <w:fldChar w:fldCharType="begin"/>
            </w:r>
            <w:r w:rsidRPr="00A95422">
              <w:rPr>
                <w:noProof/>
                <w:webHidden/>
              </w:rPr>
              <w:instrText xml:space="preserve"> PAGEREF _Toc93926626 \h </w:instrText>
            </w:r>
            <w:r w:rsidRPr="00A95422">
              <w:rPr>
                <w:noProof/>
                <w:webHidden/>
              </w:rPr>
            </w:r>
            <w:r w:rsidRPr="00A95422">
              <w:rPr>
                <w:noProof/>
                <w:webHidden/>
              </w:rPr>
              <w:fldChar w:fldCharType="separate"/>
            </w:r>
            <w:r w:rsidR="00897FA4">
              <w:rPr>
                <w:noProof/>
                <w:webHidden/>
              </w:rPr>
              <w:t>5</w:t>
            </w:r>
            <w:r w:rsidRPr="00A95422">
              <w:rPr>
                <w:noProof/>
                <w:webHidden/>
              </w:rPr>
              <w:fldChar w:fldCharType="end"/>
            </w:r>
          </w:hyperlink>
        </w:p>
        <w:p w14:paraId="341917E0" w14:textId="7CD4758A" w:rsidR="002177FA" w:rsidRPr="00A95422" w:rsidRDefault="002177FA" w:rsidP="002177FA">
          <w:pPr>
            <w:pStyle w:val="TOC3"/>
            <w:tabs>
              <w:tab w:val="right" w:leader="dot" w:pos="9016"/>
            </w:tabs>
            <w:rPr>
              <w:rFonts w:eastAsiaTheme="minorEastAsia"/>
              <w:noProof/>
              <w:lang w:eastAsia="en-GB"/>
            </w:rPr>
          </w:pPr>
          <w:hyperlink w:anchor="_Toc93926627" w:history="1">
            <w:r w:rsidRPr="00A95422">
              <w:rPr>
                <w:rStyle w:val="Hyperlink"/>
                <w:noProof/>
              </w:rPr>
              <w:t>2.2. Transportation Systems</w:t>
            </w:r>
            <w:r w:rsidRPr="00A95422">
              <w:rPr>
                <w:noProof/>
                <w:webHidden/>
              </w:rPr>
              <w:tab/>
            </w:r>
            <w:r w:rsidRPr="00A95422">
              <w:rPr>
                <w:noProof/>
                <w:webHidden/>
              </w:rPr>
              <w:fldChar w:fldCharType="begin"/>
            </w:r>
            <w:r w:rsidRPr="00A95422">
              <w:rPr>
                <w:noProof/>
                <w:webHidden/>
              </w:rPr>
              <w:instrText xml:space="preserve"> PAGEREF _Toc93926627 \h </w:instrText>
            </w:r>
            <w:r w:rsidRPr="00A95422">
              <w:rPr>
                <w:noProof/>
                <w:webHidden/>
              </w:rPr>
            </w:r>
            <w:r w:rsidRPr="00A95422">
              <w:rPr>
                <w:noProof/>
                <w:webHidden/>
              </w:rPr>
              <w:fldChar w:fldCharType="separate"/>
            </w:r>
            <w:r w:rsidR="00897FA4">
              <w:rPr>
                <w:noProof/>
                <w:webHidden/>
              </w:rPr>
              <w:t>5</w:t>
            </w:r>
            <w:r w:rsidRPr="00A95422">
              <w:rPr>
                <w:noProof/>
                <w:webHidden/>
              </w:rPr>
              <w:fldChar w:fldCharType="end"/>
            </w:r>
          </w:hyperlink>
        </w:p>
        <w:p w14:paraId="41B5AAA4" w14:textId="200434DA" w:rsidR="002177FA" w:rsidRPr="00A95422" w:rsidRDefault="002177FA" w:rsidP="002177FA">
          <w:pPr>
            <w:pStyle w:val="TOC3"/>
            <w:tabs>
              <w:tab w:val="right" w:leader="dot" w:pos="9016"/>
            </w:tabs>
            <w:rPr>
              <w:rFonts w:eastAsiaTheme="minorEastAsia"/>
              <w:noProof/>
              <w:lang w:eastAsia="en-GB"/>
            </w:rPr>
          </w:pPr>
          <w:hyperlink w:anchor="_Toc93926628" w:history="1">
            <w:r w:rsidRPr="00A95422">
              <w:rPr>
                <w:rStyle w:val="Hyperlink"/>
                <w:noProof/>
              </w:rPr>
              <w:t>2.3. ICT Systems and telephony</w:t>
            </w:r>
            <w:r w:rsidRPr="00A95422">
              <w:rPr>
                <w:noProof/>
                <w:webHidden/>
              </w:rPr>
              <w:tab/>
            </w:r>
            <w:r w:rsidRPr="00A95422">
              <w:rPr>
                <w:noProof/>
                <w:webHidden/>
              </w:rPr>
              <w:fldChar w:fldCharType="begin"/>
            </w:r>
            <w:r w:rsidRPr="00A95422">
              <w:rPr>
                <w:noProof/>
                <w:webHidden/>
              </w:rPr>
              <w:instrText xml:space="preserve"> PAGEREF _Toc93926628 \h </w:instrText>
            </w:r>
            <w:r w:rsidRPr="00A95422">
              <w:rPr>
                <w:noProof/>
                <w:webHidden/>
              </w:rPr>
            </w:r>
            <w:r w:rsidRPr="00A95422">
              <w:rPr>
                <w:noProof/>
                <w:webHidden/>
              </w:rPr>
              <w:fldChar w:fldCharType="separate"/>
            </w:r>
            <w:r w:rsidR="00897FA4">
              <w:rPr>
                <w:noProof/>
                <w:webHidden/>
              </w:rPr>
              <w:t>5</w:t>
            </w:r>
            <w:r w:rsidRPr="00A95422">
              <w:rPr>
                <w:noProof/>
                <w:webHidden/>
              </w:rPr>
              <w:fldChar w:fldCharType="end"/>
            </w:r>
          </w:hyperlink>
        </w:p>
        <w:p w14:paraId="71602D3E" w14:textId="41D9000D" w:rsidR="002177FA" w:rsidRPr="00A95422" w:rsidRDefault="002177FA" w:rsidP="002177FA">
          <w:pPr>
            <w:pStyle w:val="TOC1"/>
            <w:rPr>
              <w:rFonts w:eastAsiaTheme="minorEastAsia"/>
              <w:noProof/>
              <w:lang w:eastAsia="en-GB"/>
            </w:rPr>
          </w:pPr>
          <w:hyperlink w:anchor="_Toc93926629" w:history="1">
            <w:r w:rsidRPr="00A95422">
              <w:rPr>
                <w:rStyle w:val="Hyperlink"/>
                <w:noProof/>
              </w:rPr>
              <w:t>3. Risk Assessment</w:t>
            </w:r>
            <w:r w:rsidRPr="00A95422">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A95422">
              <w:rPr>
                <w:noProof/>
                <w:webHidden/>
              </w:rPr>
              <w:fldChar w:fldCharType="begin"/>
            </w:r>
            <w:r w:rsidRPr="00A95422">
              <w:rPr>
                <w:noProof/>
                <w:webHidden/>
              </w:rPr>
              <w:instrText xml:space="preserve"> PAGEREF _Toc93926629 \h </w:instrText>
            </w:r>
            <w:r w:rsidRPr="00A95422">
              <w:rPr>
                <w:noProof/>
                <w:webHidden/>
              </w:rPr>
            </w:r>
            <w:r w:rsidRPr="00A95422">
              <w:rPr>
                <w:noProof/>
                <w:webHidden/>
              </w:rPr>
              <w:fldChar w:fldCharType="separate"/>
            </w:r>
            <w:r w:rsidR="00897FA4">
              <w:rPr>
                <w:noProof/>
                <w:webHidden/>
              </w:rPr>
              <w:t>5</w:t>
            </w:r>
            <w:r w:rsidRPr="00A95422">
              <w:rPr>
                <w:noProof/>
                <w:webHidden/>
              </w:rPr>
              <w:fldChar w:fldCharType="end"/>
            </w:r>
          </w:hyperlink>
        </w:p>
        <w:p w14:paraId="11B4914C" w14:textId="2AD8D18E" w:rsidR="002177FA" w:rsidRPr="00A95422" w:rsidRDefault="002177FA" w:rsidP="002177FA">
          <w:pPr>
            <w:pStyle w:val="TOC3"/>
            <w:tabs>
              <w:tab w:val="right" w:leader="dot" w:pos="9016"/>
            </w:tabs>
            <w:rPr>
              <w:rFonts w:eastAsiaTheme="minorEastAsia"/>
              <w:noProof/>
              <w:lang w:eastAsia="en-GB"/>
            </w:rPr>
          </w:pPr>
          <w:hyperlink w:anchor="_Toc93926630" w:history="1">
            <w:r w:rsidRPr="00A95422">
              <w:rPr>
                <w:rStyle w:val="Hyperlink"/>
                <w:noProof/>
              </w:rPr>
              <w:t>3.1. Types of Disaster</w:t>
            </w:r>
            <w:r w:rsidRPr="00A95422">
              <w:rPr>
                <w:noProof/>
                <w:webHidden/>
              </w:rPr>
              <w:tab/>
            </w:r>
            <w:r w:rsidR="00800061">
              <w:rPr>
                <w:noProof/>
                <w:webHidden/>
              </w:rPr>
              <w:t>5</w:t>
            </w:r>
          </w:hyperlink>
        </w:p>
        <w:p w14:paraId="5736C821" w14:textId="09E0C55A" w:rsidR="002177FA" w:rsidRPr="00A95422" w:rsidRDefault="002177FA" w:rsidP="002177FA">
          <w:pPr>
            <w:pStyle w:val="TOC3"/>
            <w:tabs>
              <w:tab w:val="right" w:leader="dot" w:pos="9016"/>
            </w:tabs>
            <w:rPr>
              <w:rFonts w:eastAsiaTheme="minorEastAsia"/>
              <w:noProof/>
              <w:lang w:eastAsia="en-GB"/>
            </w:rPr>
          </w:pPr>
          <w:hyperlink w:anchor="_Toc93926631" w:history="1">
            <w:r w:rsidRPr="00A95422">
              <w:rPr>
                <w:rStyle w:val="Hyperlink"/>
                <w:noProof/>
              </w:rPr>
              <w:t>3.2. Business Impact</w:t>
            </w:r>
            <w:r w:rsidRPr="00A95422">
              <w:rPr>
                <w:noProof/>
                <w:webHidden/>
              </w:rPr>
              <w:tab/>
            </w:r>
            <w:r w:rsidRPr="00A95422">
              <w:rPr>
                <w:noProof/>
                <w:webHidden/>
              </w:rPr>
              <w:fldChar w:fldCharType="begin"/>
            </w:r>
            <w:r w:rsidRPr="00A95422">
              <w:rPr>
                <w:noProof/>
                <w:webHidden/>
              </w:rPr>
              <w:instrText xml:space="preserve"> PAGEREF _Toc93926631 \h </w:instrText>
            </w:r>
            <w:r w:rsidRPr="00A95422">
              <w:rPr>
                <w:noProof/>
                <w:webHidden/>
              </w:rPr>
            </w:r>
            <w:r w:rsidRPr="00A95422">
              <w:rPr>
                <w:noProof/>
                <w:webHidden/>
              </w:rPr>
              <w:fldChar w:fldCharType="separate"/>
            </w:r>
            <w:r w:rsidR="00897FA4">
              <w:rPr>
                <w:noProof/>
                <w:webHidden/>
              </w:rPr>
              <w:t>7</w:t>
            </w:r>
            <w:r w:rsidRPr="00A95422">
              <w:rPr>
                <w:noProof/>
                <w:webHidden/>
              </w:rPr>
              <w:fldChar w:fldCharType="end"/>
            </w:r>
          </w:hyperlink>
        </w:p>
        <w:p w14:paraId="6BA88AAE" w14:textId="03609525" w:rsidR="002177FA" w:rsidRPr="00A95422" w:rsidRDefault="002177FA" w:rsidP="002177FA">
          <w:pPr>
            <w:pStyle w:val="TOC1"/>
            <w:rPr>
              <w:rFonts w:eastAsiaTheme="minorEastAsia"/>
              <w:noProof/>
              <w:lang w:eastAsia="en-GB"/>
            </w:rPr>
          </w:pPr>
          <w:hyperlink w:anchor="_Toc93926632" w:history="1">
            <w:r w:rsidRPr="00A95422">
              <w:rPr>
                <w:rStyle w:val="Hyperlink"/>
                <w:noProof/>
              </w:rPr>
              <w:t>4. Management Awareness and Notification</w:t>
            </w:r>
            <w:r w:rsidRPr="00A95422">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A95422">
              <w:rPr>
                <w:noProof/>
                <w:webHidden/>
              </w:rPr>
              <w:fldChar w:fldCharType="begin"/>
            </w:r>
            <w:r w:rsidRPr="00A95422">
              <w:rPr>
                <w:noProof/>
                <w:webHidden/>
              </w:rPr>
              <w:instrText xml:space="preserve"> PAGEREF _Toc93926632 \h </w:instrText>
            </w:r>
            <w:r w:rsidRPr="00A95422">
              <w:rPr>
                <w:noProof/>
                <w:webHidden/>
              </w:rPr>
            </w:r>
            <w:r w:rsidRPr="00A95422">
              <w:rPr>
                <w:noProof/>
                <w:webHidden/>
              </w:rPr>
              <w:fldChar w:fldCharType="separate"/>
            </w:r>
            <w:r w:rsidR="00897FA4">
              <w:rPr>
                <w:noProof/>
                <w:webHidden/>
              </w:rPr>
              <w:t>8</w:t>
            </w:r>
            <w:r w:rsidRPr="00A95422">
              <w:rPr>
                <w:noProof/>
                <w:webHidden/>
              </w:rPr>
              <w:fldChar w:fldCharType="end"/>
            </w:r>
          </w:hyperlink>
        </w:p>
        <w:p w14:paraId="3BDD163E" w14:textId="45F74AC0" w:rsidR="002177FA" w:rsidRPr="00A95422" w:rsidRDefault="002177FA" w:rsidP="002177FA">
          <w:pPr>
            <w:pStyle w:val="TOC3"/>
            <w:tabs>
              <w:tab w:val="right" w:leader="dot" w:pos="9016"/>
            </w:tabs>
            <w:rPr>
              <w:rFonts w:eastAsiaTheme="minorEastAsia"/>
              <w:noProof/>
              <w:lang w:eastAsia="en-GB"/>
            </w:rPr>
          </w:pPr>
          <w:hyperlink w:anchor="_Toc93926633" w:history="1">
            <w:r w:rsidRPr="00A95422">
              <w:rPr>
                <w:rStyle w:val="Hyperlink"/>
                <w:noProof/>
              </w:rPr>
              <w:t>4.1. Disaster Response and Recovery Team</w:t>
            </w:r>
            <w:r w:rsidRPr="00A95422">
              <w:rPr>
                <w:noProof/>
                <w:webHidden/>
              </w:rPr>
              <w:tab/>
            </w:r>
            <w:r w:rsidRPr="00A95422">
              <w:rPr>
                <w:noProof/>
                <w:webHidden/>
              </w:rPr>
              <w:fldChar w:fldCharType="begin"/>
            </w:r>
            <w:r w:rsidRPr="00A95422">
              <w:rPr>
                <w:noProof/>
                <w:webHidden/>
              </w:rPr>
              <w:instrText xml:space="preserve"> PAGEREF _Toc93926633 \h </w:instrText>
            </w:r>
            <w:r w:rsidRPr="00A95422">
              <w:rPr>
                <w:noProof/>
                <w:webHidden/>
              </w:rPr>
            </w:r>
            <w:r w:rsidRPr="00A95422">
              <w:rPr>
                <w:noProof/>
                <w:webHidden/>
              </w:rPr>
              <w:fldChar w:fldCharType="separate"/>
            </w:r>
            <w:r w:rsidR="00897FA4">
              <w:rPr>
                <w:noProof/>
                <w:webHidden/>
              </w:rPr>
              <w:t>8</w:t>
            </w:r>
            <w:r w:rsidRPr="00A95422">
              <w:rPr>
                <w:noProof/>
                <w:webHidden/>
              </w:rPr>
              <w:fldChar w:fldCharType="end"/>
            </w:r>
          </w:hyperlink>
        </w:p>
        <w:p w14:paraId="2BAB2B0E" w14:textId="5D28D537" w:rsidR="002177FA" w:rsidRPr="00A95422" w:rsidRDefault="002177FA" w:rsidP="002177FA">
          <w:pPr>
            <w:pStyle w:val="TOC3"/>
            <w:tabs>
              <w:tab w:val="right" w:leader="dot" w:pos="9016"/>
            </w:tabs>
            <w:rPr>
              <w:rFonts w:eastAsiaTheme="minorEastAsia"/>
              <w:noProof/>
              <w:lang w:eastAsia="en-GB"/>
            </w:rPr>
          </w:pPr>
          <w:hyperlink w:anchor="_Toc93926634" w:history="1">
            <w:r w:rsidRPr="00A95422">
              <w:rPr>
                <w:rStyle w:val="Hyperlink"/>
                <w:noProof/>
              </w:rPr>
              <w:t>4.2. Training</w:t>
            </w:r>
            <w:r w:rsidRPr="00A95422">
              <w:rPr>
                <w:noProof/>
                <w:webHidden/>
              </w:rPr>
              <w:tab/>
            </w:r>
            <w:r w:rsidRPr="00A95422">
              <w:rPr>
                <w:noProof/>
                <w:webHidden/>
              </w:rPr>
              <w:fldChar w:fldCharType="begin"/>
            </w:r>
            <w:r w:rsidRPr="00A95422">
              <w:rPr>
                <w:noProof/>
                <w:webHidden/>
              </w:rPr>
              <w:instrText xml:space="preserve"> PAGEREF _Toc93926634 \h </w:instrText>
            </w:r>
            <w:r w:rsidRPr="00A95422">
              <w:rPr>
                <w:noProof/>
                <w:webHidden/>
              </w:rPr>
            </w:r>
            <w:r w:rsidRPr="00A95422">
              <w:rPr>
                <w:noProof/>
                <w:webHidden/>
              </w:rPr>
              <w:fldChar w:fldCharType="separate"/>
            </w:r>
            <w:r w:rsidR="00897FA4">
              <w:rPr>
                <w:noProof/>
                <w:webHidden/>
              </w:rPr>
              <w:t>9</w:t>
            </w:r>
            <w:r w:rsidRPr="00A95422">
              <w:rPr>
                <w:noProof/>
                <w:webHidden/>
              </w:rPr>
              <w:fldChar w:fldCharType="end"/>
            </w:r>
          </w:hyperlink>
        </w:p>
        <w:p w14:paraId="609F8C74" w14:textId="4CABF2A1" w:rsidR="002177FA" w:rsidRPr="00A95422" w:rsidRDefault="002177FA" w:rsidP="002177FA">
          <w:pPr>
            <w:pStyle w:val="TOC3"/>
            <w:tabs>
              <w:tab w:val="right" w:leader="dot" w:pos="9016"/>
            </w:tabs>
            <w:rPr>
              <w:rFonts w:eastAsiaTheme="minorEastAsia"/>
              <w:noProof/>
              <w:lang w:eastAsia="en-GB"/>
            </w:rPr>
          </w:pPr>
          <w:hyperlink w:anchor="_Toc93926635" w:history="1">
            <w:r w:rsidRPr="00A95422">
              <w:rPr>
                <w:rStyle w:val="Hyperlink"/>
                <w:noProof/>
              </w:rPr>
              <w:t>4.3. Plan testing</w:t>
            </w:r>
            <w:r w:rsidRPr="00A95422">
              <w:rPr>
                <w:noProof/>
                <w:webHidden/>
              </w:rPr>
              <w:tab/>
            </w:r>
            <w:r w:rsidRPr="00A95422">
              <w:rPr>
                <w:noProof/>
                <w:webHidden/>
              </w:rPr>
              <w:fldChar w:fldCharType="begin"/>
            </w:r>
            <w:r w:rsidRPr="00A95422">
              <w:rPr>
                <w:noProof/>
                <w:webHidden/>
              </w:rPr>
              <w:instrText xml:space="preserve"> PAGEREF _Toc93926635 \h </w:instrText>
            </w:r>
            <w:r w:rsidRPr="00A95422">
              <w:rPr>
                <w:noProof/>
                <w:webHidden/>
              </w:rPr>
            </w:r>
            <w:r w:rsidRPr="00A95422">
              <w:rPr>
                <w:noProof/>
                <w:webHidden/>
              </w:rPr>
              <w:fldChar w:fldCharType="separate"/>
            </w:r>
            <w:r w:rsidR="00897FA4">
              <w:rPr>
                <w:noProof/>
                <w:webHidden/>
              </w:rPr>
              <w:t>9</w:t>
            </w:r>
            <w:r w:rsidRPr="00A95422">
              <w:rPr>
                <w:noProof/>
                <w:webHidden/>
              </w:rPr>
              <w:fldChar w:fldCharType="end"/>
            </w:r>
          </w:hyperlink>
        </w:p>
        <w:p w14:paraId="63DC2C35" w14:textId="6D22340C" w:rsidR="002177FA" w:rsidRPr="00A95422" w:rsidRDefault="002177FA" w:rsidP="002177FA">
          <w:pPr>
            <w:pStyle w:val="TOC3"/>
            <w:tabs>
              <w:tab w:val="right" w:leader="dot" w:pos="9016"/>
            </w:tabs>
            <w:rPr>
              <w:rFonts w:eastAsiaTheme="minorEastAsia"/>
              <w:noProof/>
              <w:lang w:eastAsia="en-GB"/>
            </w:rPr>
          </w:pPr>
          <w:hyperlink w:anchor="_Toc93926636" w:history="1">
            <w:r w:rsidRPr="00A95422">
              <w:rPr>
                <w:rStyle w:val="Hyperlink"/>
                <w:noProof/>
              </w:rPr>
              <w:t>4.4. Review and Updating of Recovery Plan</w:t>
            </w:r>
            <w:r w:rsidRPr="00A95422">
              <w:rPr>
                <w:noProof/>
                <w:webHidden/>
              </w:rPr>
              <w:tab/>
            </w:r>
            <w:r w:rsidR="00E36866">
              <w:rPr>
                <w:noProof/>
                <w:webHidden/>
              </w:rPr>
              <w:t>10</w:t>
            </w:r>
          </w:hyperlink>
        </w:p>
        <w:p w14:paraId="1098E6F1" w14:textId="60CD79CC" w:rsidR="002177FA" w:rsidRPr="00A95422" w:rsidRDefault="002177FA" w:rsidP="002177FA">
          <w:pPr>
            <w:pStyle w:val="TOC1"/>
            <w:rPr>
              <w:rFonts w:eastAsiaTheme="minorEastAsia"/>
              <w:noProof/>
              <w:lang w:eastAsia="en-GB"/>
            </w:rPr>
          </w:pPr>
          <w:hyperlink w:anchor="_Toc93926637" w:history="1">
            <w:r w:rsidRPr="00A95422">
              <w:rPr>
                <w:rStyle w:val="Hyperlink"/>
                <w:noProof/>
              </w:rPr>
              <w:t>5. Identification of Disaster and Severity</w:t>
            </w:r>
            <w:r w:rsidRPr="00A95422">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00E36866">
              <w:rPr>
                <w:noProof/>
                <w:webHidden/>
              </w:rPr>
              <w:t>10</w:t>
            </w:r>
          </w:hyperlink>
        </w:p>
        <w:p w14:paraId="54E05E6D" w14:textId="256C68EB" w:rsidR="002177FA" w:rsidRPr="00A95422" w:rsidRDefault="002177FA" w:rsidP="002177FA">
          <w:pPr>
            <w:pStyle w:val="TOC3"/>
            <w:tabs>
              <w:tab w:val="right" w:leader="dot" w:pos="9016"/>
            </w:tabs>
            <w:rPr>
              <w:rFonts w:eastAsiaTheme="minorEastAsia"/>
              <w:noProof/>
              <w:lang w:eastAsia="en-GB"/>
            </w:rPr>
          </w:pPr>
          <w:hyperlink w:anchor="_Toc93926638" w:history="1">
            <w:r w:rsidRPr="00A95422">
              <w:rPr>
                <w:rStyle w:val="Hyperlink"/>
                <w:noProof/>
              </w:rPr>
              <w:t>5.1. Assessment of Situation</w:t>
            </w:r>
            <w:r w:rsidRPr="00A95422">
              <w:rPr>
                <w:noProof/>
                <w:webHidden/>
              </w:rPr>
              <w:tab/>
            </w:r>
            <w:r w:rsidRPr="00A95422">
              <w:rPr>
                <w:noProof/>
                <w:webHidden/>
              </w:rPr>
              <w:fldChar w:fldCharType="begin"/>
            </w:r>
            <w:r w:rsidRPr="00A95422">
              <w:rPr>
                <w:noProof/>
                <w:webHidden/>
              </w:rPr>
              <w:instrText xml:space="preserve"> PAGEREF _Toc93926638 \h </w:instrText>
            </w:r>
            <w:r w:rsidRPr="00A95422">
              <w:rPr>
                <w:noProof/>
                <w:webHidden/>
              </w:rPr>
            </w:r>
            <w:r w:rsidRPr="00A95422">
              <w:rPr>
                <w:noProof/>
                <w:webHidden/>
              </w:rPr>
              <w:fldChar w:fldCharType="separate"/>
            </w:r>
            <w:r w:rsidR="00897FA4">
              <w:rPr>
                <w:noProof/>
                <w:webHidden/>
              </w:rPr>
              <w:t>10</w:t>
            </w:r>
            <w:r w:rsidRPr="00A95422">
              <w:rPr>
                <w:noProof/>
                <w:webHidden/>
              </w:rPr>
              <w:fldChar w:fldCharType="end"/>
            </w:r>
          </w:hyperlink>
        </w:p>
        <w:p w14:paraId="3E936240" w14:textId="1FD18B7C" w:rsidR="002177FA" w:rsidRPr="00A95422" w:rsidRDefault="002177FA" w:rsidP="002177FA">
          <w:pPr>
            <w:pStyle w:val="TOC3"/>
            <w:tabs>
              <w:tab w:val="right" w:leader="dot" w:pos="9016"/>
            </w:tabs>
            <w:rPr>
              <w:rFonts w:eastAsiaTheme="minorEastAsia"/>
              <w:noProof/>
              <w:lang w:eastAsia="en-GB"/>
            </w:rPr>
          </w:pPr>
          <w:hyperlink w:anchor="_Toc93926639" w:history="1">
            <w:r w:rsidRPr="00A95422">
              <w:rPr>
                <w:rStyle w:val="Hyperlink"/>
                <w:noProof/>
              </w:rPr>
              <w:t>5.2. Action List</w:t>
            </w:r>
            <w:r w:rsidRPr="00A95422">
              <w:rPr>
                <w:noProof/>
                <w:webHidden/>
              </w:rPr>
              <w:tab/>
            </w:r>
            <w:r w:rsidRPr="00A95422">
              <w:rPr>
                <w:noProof/>
                <w:webHidden/>
              </w:rPr>
              <w:fldChar w:fldCharType="begin"/>
            </w:r>
            <w:r w:rsidRPr="00A95422">
              <w:rPr>
                <w:noProof/>
                <w:webHidden/>
              </w:rPr>
              <w:instrText xml:space="preserve"> PAGEREF _Toc93926639 \h </w:instrText>
            </w:r>
            <w:r w:rsidRPr="00A95422">
              <w:rPr>
                <w:noProof/>
                <w:webHidden/>
              </w:rPr>
            </w:r>
            <w:r w:rsidRPr="00A95422">
              <w:rPr>
                <w:noProof/>
                <w:webHidden/>
              </w:rPr>
              <w:fldChar w:fldCharType="separate"/>
            </w:r>
            <w:r w:rsidR="00897FA4">
              <w:rPr>
                <w:noProof/>
                <w:webHidden/>
              </w:rPr>
              <w:t>10</w:t>
            </w:r>
            <w:r w:rsidRPr="00A95422">
              <w:rPr>
                <w:noProof/>
                <w:webHidden/>
              </w:rPr>
              <w:fldChar w:fldCharType="end"/>
            </w:r>
          </w:hyperlink>
        </w:p>
        <w:p w14:paraId="372D053F" w14:textId="7E02B4F8" w:rsidR="002177FA" w:rsidRPr="00A95422" w:rsidRDefault="002177FA" w:rsidP="002177FA">
          <w:pPr>
            <w:pStyle w:val="TOC3"/>
            <w:tabs>
              <w:tab w:val="right" w:leader="dot" w:pos="9016"/>
            </w:tabs>
            <w:rPr>
              <w:rFonts w:eastAsiaTheme="minorEastAsia"/>
              <w:noProof/>
              <w:lang w:eastAsia="en-GB"/>
            </w:rPr>
          </w:pPr>
          <w:hyperlink w:anchor="_Toc93926640" w:history="1">
            <w:r w:rsidRPr="00A95422">
              <w:rPr>
                <w:rStyle w:val="Hyperlink"/>
                <w:noProof/>
              </w:rPr>
              <w:t>5.2.1. General</w:t>
            </w:r>
            <w:r w:rsidRPr="00A95422">
              <w:rPr>
                <w:noProof/>
                <w:webHidden/>
              </w:rPr>
              <w:tab/>
            </w:r>
            <w:r w:rsidRPr="00A95422">
              <w:rPr>
                <w:noProof/>
                <w:webHidden/>
              </w:rPr>
              <w:fldChar w:fldCharType="begin"/>
            </w:r>
            <w:r w:rsidRPr="00A95422">
              <w:rPr>
                <w:noProof/>
                <w:webHidden/>
              </w:rPr>
              <w:instrText xml:space="preserve"> PAGEREF _Toc93926640 \h </w:instrText>
            </w:r>
            <w:r w:rsidRPr="00A95422">
              <w:rPr>
                <w:noProof/>
                <w:webHidden/>
              </w:rPr>
            </w:r>
            <w:r w:rsidRPr="00A95422">
              <w:rPr>
                <w:noProof/>
                <w:webHidden/>
              </w:rPr>
              <w:fldChar w:fldCharType="separate"/>
            </w:r>
            <w:r w:rsidR="00897FA4">
              <w:rPr>
                <w:noProof/>
                <w:webHidden/>
              </w:rPr>
              <w:t>10</w:t>
            </w:r>
            <w:r w:rsidRPr="00A95422">
              <w:rPr>
                <w:noProof/>
                <w:webHidden/>
              </w:rPr>
              <w:fldChar w:fldCharType="end"/>
            </w:r>
          </w:hyperlink>
        </w:p>
        <w:p w14:paraId="552F0D1D" w14:textId="298B0B9E" w:rsidR="002177FA" w:rsidRPr="00A95422" w:rsidRDefault="002177FA" w:rsidP="002177FA">
          <w:pPr>
            <w:pStyle w:val="TOC3"/>
            <w:tabs>
              <w:tab w:val="right" w:leader="dot" w:pos="9016"/>
            </w:tabs>
            <w:rPr>
              <w:rFonts w:eastAsiaTheme="minorEastAsia"/>
              <w:noProof/>
              <w:lang w:eastAsia="en-GB"/>
            </w:rPr>
          </w:pPr>
          <w:hyperlink w:anchor="_Toc93926641" w:history="1">
            <w:r w:rsidRPr="00A95422">
              <w:rPr>
                <w:rStyle w:val="Hyperlink"/>
                <w:noProof/>
              </w:rPr>
              <w:t>5.2.2. Building Facilities</w:t>
            </w:r>
            <w:r w:rsidRPr="00A95422">
              <w:rPr>
                <w:noProof/>
                <w:webHidden/>
              </w:rPr>
              <w:tab/>
            </w:r>
            <w:r w:rsidRPr="00A95422">
              <w:rPr>
                <w:noProof/>
                <w:webHidden/>
              </w:rPr>
              <w:fldChar w:fldCharType="begin"/>
            </w:r>
            <w:r w:rsidRPr="00A95422">
              <w:rPr>
                <w:noProof/>
                <w:webHidden/>
              </w:rPr>
              <w:instrText xml:space="preserve"> PAGEREF _Toc93926641 \h </w:instrText>
            </w:r>
            <w:r w:rsidRPr="00A95422">
              <w:rPr>
                <w:noProof/>
                <w:webHidden/>
              </w:rPr>
            </w:r>
            <w:r w:rsidRPr="00A95422">
              <w:rPr>
                <w:noProof/>
                <w:webHidden/>
              </w:rPr>
              <w:fldChar w:fldCharType="separate"/>
            </w:r>
            <w:r w:rsidR="00897FA4">
              <w:rPr>
                <w:noProof/>
                <w:webHidden/>
              </w:rPr>
              <w:t>11</w:t>
            </w:r>
            <w:r w:rsidRPr="00A95422">
              <w:rPr>
                <w:noProof/>
                <w:webHidden/>
              </w:rPr>
              <w:fldChar w:fldCharType="end"/>
            </w:r>
          </w:hyperlink>
        </w:p>
        <w:p w14:paraId="0916F977" w14:textId="5A262C92" w:rsidR="002177FA" w:rsidRPr="00A95422" w:rsidRDefault="002177FA" w:rsidP="002177FA">
          <w:pPr>
            <w:pStyle w:val="TOC3"/>
            <w:tabs>
              <w:tab w:val="right" w:leader="dot" w:pos="9016"/>
            </w:tabs>
            <w:rPr>
              <w:rFonts w:eastAsiaTheme="minorEastAsia"/>
              <w:noProof/>
              <w:lang w:eastAsia="en-GB"/>
            </w:rPr>
          </w:pPr>
          <w:hyperlink w:anchor="_Toc93926642" w:history="1">
            <w:r w:rsidRPr="00A95422">
              <w:rPr>
                <w:rStyle w:val="Hyperlink"/>
                <w:noProof/>
              </w:rPr>
              <w:t>5.2.3. People</w:t>
            </w:r>
            <w:r w:rsidRPr="00A95422">
              <w:rPr>
                <w:noProof/>
                <w:webHidden/>
              </w:rPr>
              <w:tab/>
            </w:r>
            <w:r w:rsidRPr="00A95422">
              <w:rPr>
                <w:noProof/>
                <w:webHidden/>
              </w:rPr>
              <w:fldChar w:fldCharType="begin"/>
            </w:r>
            <w:r w:rsidRPr="00A95422">
              <w:rPr>
                <w:noProof/>
                <w:webHidden/>
              </w:rPr>
              <w:instrText xml:space="preserve"> PAGEREF _Toc93926642 \h </w:instrText>
            </w:r>
            <w:r w:rsidRPr="00A95422">
              <w:rPr>
                <w:noProof/>
                <w:webHidden/>
              </w:rPr>
            </w:r>
            <w:r w:rsidRPr="00A95422">
              <w:rPr>
                <w:noProof/>
                <w:webHidden/>
              </w:rPr>
              <w:fldChar w:fldCharType="separate"/>
            </w:r>
            <w:r w:rsidR="00897FA4">
              <w:rPr>
                <w:noProof/>
                <w:webHidden/>
              </w:rPr>
              <w:t>11</w:t>
            </w:r>
            <w:r w:rsidRPr="00A95422">
              <w:rPr>
                <w:noProof/>
                <w:webHidden/>
              </w:rPr>
              <w:fldChar w:fldCharType="end"/>
            </w:r>
          </w:hyperlink>
        </w:p>
        <w:p w14:paraId="516CFB3C" w14:textId="67DCD2EB" w:rsidR="002177FA" w:rsidRPr="00A95422" w:rsidRDefault="002177FA" w:rsidP="002177FA">
          <w:pPr>
            <w:pStyle w:val="TOC3"/>
            <w:tabs>
              <w:tab w:val="right" w:leader="dot" w:pos="9016"/>
            </w:tabs>
            <w:rPr>
              <w:rFonts w:eastAsiaTheme="minorEastAsia"/>
              <w:noProof/>
              <w:lang w:eastAsia="en-GB"/>
            </w:rPr>
          </w:pPr>
          <w:hyperlink w:anchor="_Toc93926643" w:history="1">
            <w:r w:rsidRPr="00A95422">
              <w:rPr>
                <w:rStyle w:val="Hyperlink"/>
                <w:noProof/>
              </w:rPr>
              <w:t>5.2.4. ICT Systems and Equipment</w:t>
            </w:r>
            <w:r w:rsidRPr="00A95422">
              <w:rPr>
                <w:noProof/>
                <w:webHidden/>
              </w:rPr>
              <w:tab/>
            </w:r>
            <w:r w:rsidRPr="00A95422">
              <w:rPr>
                <w:noProof/>
                <w:webHidden/>
              </w:rPr>
              <w:fldChar w:fldCharType="begin"/>
            </w:r>
            <w:r w:rsidRPr="00A95422">
              <w:rPr>
                <w:noProof/>
                <w:webHidden/>
              </w:rPr>
              <w:instrText xml:space="preserve"> PAGEREF _Toc93926643 \h </w:instrText>
            </w:r>
            <w:r w:rsidRPr="00A95422">
              <w:rPr>
                <w:noProof/>
                <w:webHidden/>
              </w:rPr>
            </w:r>
            <w:r w:rsidRPr="00A95422">
              <w:rPr>
                <w:noProof/>
                <w:webHidden/>
              </w:rPr>
              <w:fldChar w:fldCharType="separate"/>
            </w:r>
            <w:r w:rsidR="00897FA4">
              <w:rPr>
                <w:noProof/>
                <w:webHidden/>
              </w:rPr>
              <w:t>12</w:t>
            </w:r>
            <w:r w:rsidRPr="00A95422">
              <w:rPr>
                <w:noProof/>
                <w:webHidden/>
              </w:rPr>
              <w:fldChar w:fldCharType="end"/>
            </w:r>
          </w:hyperlink>
        </w:p>
        <w:p w14:paraId="5CEEFEB1" w14:textId="62A3B3F2" w:rsidR="002177FA" w:rsidRPr="00A95422" w:rsidRDefault="002177FA" w:rsidP="002177FA">
          <w:pPr>
            <w:pStyle w:val="TOC3"/>
            <w:tabs>
              <w:tab w:val="right" w:leader="dot" w:pos="9016"/>
            </w:tabs>
            <w:rPr>
              <w:rFonts w:eastAsiaTheme="minorEastAsia"/>
              <w:noProof/>
              <w:lang w:eastAsia="en-GB"/>
            </w:rPr>
          </w:pPr>
          <w:hyperlink w:anchor="_Toc93926644" w:history="1">
            <w:r w:rsidRPr="00A95422">
              <w:rPr>
                <w:rStyle w:val="Hyperlink"/>
                <w:noProof/>
              </w:rPr>
              <w:t>5.2.5. Transportation</w:t>
            </w:r>
            <w:r w:rsidRPr="00A95422">
              <w:rPr>
                <w:noProof/>
                <w:webHidden/>
              </w:rPr>
              <w:tab/>
            </w:r>
            <w:r w:rsidRPr="00A95422">
              <w:rPr>
                <w:noProof/>
                <w:webHidden/>
              </w:rPr>
              <w:fldChar w:fldCharType="begin"/>
            </w:r>
            <w:r w:rsidRPr="00A95422">
              <w:rPr>
                <w:noProof/>
                <w:webHidden/>
              </w:rPr>
              <w:instrText xml:space="preserve"> PAGEREF _Toc93926644 \h </w:instrText>
            </w:r>
            <w:r w:rsidRPr="00A95422">
              <w:rPr>
                <w:noProof/>
                <w:webHidden/>
              </w:rPr>
            </w:r>
            <w:r w:rsidRPr="00A95422">
              <w:rPr>
                <w:noProof/>
                <w:webHidden/>
              </w:rPr>
              <w:fldChar w:fldCharType="separate"/>
            </w:r>
            <w:r w:rsidR="00897FA4">
              <w:rPr>
                <w:noProof/>
                <w:webHidden/>
              </w:rPr>
              <w:t>12</w:t>
            </w:r>
            <w:r w:rsidRPr="00A95422">
              <w:rPr>
                <w:noProof/>
                <w:webHidden/>
              </w:rPr>
              <w:fldChar w:fldCharType="end"/>
            </w:r>
          </w:hyperlink>
        </w:p>
        <w:p w14:paraId="57ADBA98" w14:textId="259B3CA2" w:rsidR="002177FA" w:rsidRPr="00A95422" w:rsidRDefault="002177FA" w:rsidP="002177FA">
          <w:pPr>
            <w:pStyle w:val="TOC3"/>
            <w:tabs>
              <w:tab w:val="right" w:leader="dot" w:pos="9016"/>
            </w:tabs>
            <w:rPr>
              <w:rFonts w:eastAsiaTheme="minorEastAsia"/>
              <w:noProof/>
              <w:lang w:eastAsia="en-GB"/>
            </w:rPr>
          </w:pPr>
          <w:hyperlink w:anchor="_Toc93926645" w:history="1">
            <w:r w:rsidRPr="00A95422">
              <w:rPr>
                <w:rStyle w:val="Hyperlink"/>
                <w:noProof/>
              </w:rPr>
              <w:t>5.3. Reporting</w:t>
            </w:r>
            <w:r w:rsidRPr="00A95422">
              <w:rPr>
                <w:noProof/>
                <w:webHidden/>
              </w:rPr>
              <w:tab/>
            </w:r>
            <w:r w:rsidRPr="00A95422">
              <w:rPr>
                <w:noProof/>
                <w:webHidden/>
              </w:rPr>
              <w:fldChar w:fldCharType="begin"/>
            </w:r>
            <w:r w:rsidRPr="00A95422">
              <w:rPr>
                <w:noProof/>
                <w:webHidden/>
              </w:rPr>
              <w:instrText xml:space="preserve"> PAGEREF _Toc93926645 \h </w:instrText>
            </w:r>
            <w:r w:rsidRPr="00A95422">
              <w:rPr>
                <w:noProof/>
                <w:webHidden/>
              </w:rPr>
            </w:r>
            <w:r w:rsidRPr="00A95422">
              <w:rPr>
                <w:noProof/>
                <w:webHidden/>
              </w:rPr>
              <w:fldChar w:fldCharType="separate"/>
            </w:r>
            <w:r w:rsidR="00897FA4">
              <w:rPr>
                <w:noProof/>
                <w:webHidden/>
              </w:rPr>
              <w:t>13</w:t>
            </w:r>
            <w:r w:rsidRPr="00A95422">
              <w:rPr>
                <w:noProof/>
                <w:webHidden/>
              </w:rPr>
              <w:fldChar w:fldCharType="end"/>
            </w:r>
          </w:hyperlink>
        </w:p>
        <w:p w14:paraId="3EDC4172" w14:textId="5FA37EB4" w:rsidR="002177FA" w:rsidRPr="00A95422" w:rsidRDefault="002177FA" w:rsidP="002177FA">
          <w:pPr>
            <w:pStyle w:val="TOC3"/>
            <w:tabs>
              <w:tab w:val="right" w:leader="dot" w:pos="9016"/>
            </w:tabs>
            <w:rPr>
              <w:rFonts w:eastAsiaTheme="minorEastAsia"/>
              <w:noProof/>
              <w:lang w:eastAsia="en-GB"/>
            </w:rPr>
          </w:pPr>
          <w:hyperlink w:anchor="_Toc93926646" w:history="1">
            <w:r w:rsidRPr="00A95422">
              <w:rPr>
                <w:rStyle w:val="Hyperlink"/>
                <w:noProof/>
              </w:rPr>
              <w:t>5.3.1. Change in Reporting Order for ICT Disaster</w:t>
            </w:r>
            <w:r w:rsidRPr="00A95422">
              <w:rPr>
                <w:noProof/>
                <w:webHidden/>
              </w:rPr>
              <w:tab/>
            </w:r>
            <w:r w:rsidRPr="00A95422">
              <w:rPr>
                <w:noProof/>
                <w:webHidden/>
              </w:rPr>
              <w:fldChar w:fldCharType="begin"/>
            </w:r>
            <w:r w:rsidRPr="00A95422">
              <w:rPr>
                <w:noProof/>
                <w:webHidden/>
              </w:rPr>
              <w:instrText xml:space="preserve"> PAGEREF _Toc93926646 \h </w:instrText>
            </w:r>
            <w:r w:rsidRPr="00A95422">
              <w:rPr>
                <w:noProof/>
                <w:webHidden/>
              </w:rPr>
            </w:r>
            <w:r w:rsidRPr="00A95422">
              <w:rPr>
                <w:noProof/>
                <w:webHidden/>
              </w:rPr>
              <w:fldChar w:fldCharType="separate"/>
            </w:r>
            <w:r w:rsidR="00897FA4">
              <w:rPr>
                <w:noProof/>
                <w:webHidden/>
              </w:rPr>
              <w:t>13</w:t>
            </w:r>
            <w:r w:rsidRPr="00A95422">
              <w:rPr>
                <w:noProof/>
                <w:webHidden/>
              </w:rPr>
              <w:fldChar w:fldCharType="end"/>
            </w:r>
          </w:hyperlink>
        </w:p>
        <w:p w14:paraId="22C77F4B" w14:textId="3476223B" w:rsidR="002177FA" w:rsidRPr="00A95422" w:rsidRDefault="002177FA" w:rsidP="002177FA">
          <w:pPr>
            <w:pStyle w:val="TOC3"/>
            <w:tabs>
              <w:tab w:val="right" w:leader="dot" w:pos="9016"/>
            </w:tabs>
            <w:rPr>
              <w:rFonts w:eastAsiaTheme="minorEastAsia"/>
              <w:noProof/>
              <w:lang w:eastAsia="en-GB"/>
            </w:rPr>
          </w:pPr>
          <w:hyperlink w:anchor="_Toc93926647" w:history="1">
            <w:r w:rsidRPr="00A95422">
              <w:rPr>
                <w:rStyle w:val="Hyperlink"/>
                <w:noProof/>
              </w:rPr>
              <w:t>5.4. Communication</w:t>
            </w:r>
            <w:r w:rsidRPr="00A95422">
              <w:rPr>
                <w:noProof/>
                <w:webHidden/>
              </w:rPr>
              <w:tab/>
            </w:r>
            <w:r w:rsidRPr="00A95422">
              <w:rPr>
                <w:noProof/>
                <w:webHidden/>
              </w:rPr>
              <w:fldChar w:fldCharType="begin"/>
            </w:r>
            <w:r w:rsidRPr="00A95422">
              <w:rPr>
                <w:noProof/>
                <w:webHidden/>
              </w:rPr>
              <w:instrText xml:space="preserve"> PAGEREF _Toc93926647 \h </w:instrText>
            </w:r>
            <w:r w:rsidRPr="00A95422">
              <w:rPr>
                <w:noProof/>
                <w:webHidden/>
              </w:rPr>
            </w:r>
            <w:r w:rsidRPr="00A95422">
              <w:rPr>
                <w:noProof/>
                <w:webHidden/>
              </w:rPr>
              <w:fldChar w:fldCharType="separate"/>
            </w:r>
            <w:r w:rsidR="00897FA4">
              <w:rPr>
                <w:noProof/>
                <w:webHidden/>
              </w:rPr>
              <w:t>14</w:t>
            </w:r>
            <w:r w:rsidRPr="00A95422">
              <w:rPr>
                <w:noProof/>
                <w:webHidden/>
              </w:rPr>
              <w:fldChar w:fldCharType="end"/>
            </w:r>
          </w:hyperlink>
        </w:p>
        <w:p w14:paraId="5A6B21A8" w14:textId="6BCC5FA2" w:rsidR="002177FA" w:rsidRPr="00A95422" w:rsidRDefault="002177FA" w:rsidP="002177FA">
          <w:pPr>
            <w:pStyle w:val="TOC3"/>
            <w:tabs>
              <w:tab w:val="right" w:leader="dot" w:pos="9016"/>
            </w:tabs>
            <w:rPr>
              <w:rFonts w:eastAsiaTheme="minorEastAsia"/>
              <w:noProof/>
              <w:lang w:eastAsia="en-GB"/>
            </w:rPr>
          </w:pPr>
          <w:hyperlink w:anchor="_Toc93926648" w:history="1">
            <w:r w:rsidRPr="00A95422">
              <w:rPr>
                <w:rStyle w:val="Hyperlink"/>
                <w:noProof/>
              </w:rPr>
              <w:t>5.4.1. With Staff, Parents, and Those Affected</w:t>
            </w:r>
            <w:r w:rsidRPr="00A95422">
              <w:rPr>
                <w:noProof/>
                <w:webHidden/>
              </w:rPr>
              <w:tab/>
            </w:r>
            <w:r w:rsidRPr="00A95422">
              <w:rPr>
                <w:noProof/>
                <w:webHidden/>
              </w:rPr>
              <w:fldChar w:fldCharType="begin"/>
            </w:r>
            <w:r w:rsidRPr="00A95422">
              <w:rPr>
                <w:noProof/>
                <w:webHidden/>
              </w:rPr>
              <w:instrText xml:space="preserve"> PAGEREF _Toc93926648 \h </w:instrText>
            </w:r>
            <w:r w:rsidRPr="00A95422">
              <w:rPr>
                <w:noProof/>
                <w:webHidden/>
              </w:rPr>
            </w:r>
            <w:r w:rsidRPr="00A95422">
              <w:rPr>
                <w:noProof/>
                <w:webHidden/>
              </w:rPr>
              <w:fldChar w:fldCharType="separate"/>
            </w:r>
            <w:r w:rsidR="00897FA4">
              <w:rPr>
                <w:noProof/>
                <w:webHidden/>
              </w:rPr>
              <w:t>14</w:t>
            </w:r>
            <w:r w:rsidRPr="00A95422">
              <w:rPr>
                <w:noProof/>
                <w:webHidden/>
              </w:rPr>
              <w:fldChar w:fldCharType="end"/>
            </w:r>
          </w:hyperlink>
        </w:p>
        <w:p w14:paraId="5AF719D3" w14:textId="61BE2675" w:rsidR="002177FA" w:rsidRPr="00A95422" w:rsidRDefault="002177FA" w:rsidP="002177FA">
          <w:pPr>
            <w:pStyle w:val="TOC3"/>
            <w:tabs>
              <w:tab w:val="right" w:leader="dot" w:pos="9016"/>
            </w:tabs>
            <w:rPr>
              <w:rFonts w:eastAsiaTheme="minorEastAsia"/>
              <w:noProof/>
              <w:lang w:eastAsia="en-GB"/>
            </w:rPr>
          </w:pPr>
          <w:hyperlink w:anchor="_Toc93926649" w:history="1">
            <w:r w:rsidRPr="00A95422">
              <w:rPr>
                <w:rStyle w:val="Hyperlink"/>
                <w:noProof/>
              </w:rPr>
              <w:t>5.4.2. Press Communication</w:t>
            </w:r>
            <w:r w:rsidRPr="00A95422">
              <w:rPr>
                <w:noProof/>
                <w:webHidden/>
              </w:rPr>
              <w:tab/>
            </w:r>
            <w:r w:rsidRPr="00A95422">
              <w:rPr>
                <w:noProof/>
                <w:webHidden/>
              </w:rPr>
              <w:fldChar w:fldCharType="begin"/>
            </w:r>
            <w:r w:rsidRPr="00A95422">
              <w:rPr>
                <w:noProof/>
                <w:webHidden/>
              </w:rPr>
              <w:instrText xml:space="preserve"> PAGEREF _Toc93926649 \h </w:instrText>
            </w:r>
            <w:r w:rsidRPr="00A95422">
              <w:rPr>
                <w:noProof/>
                <w:webHidden/>
              </w:rPr>
            </w:r>
            <w:r w:rsidRPr="00A95422">
              <w:rPr>
                <w:noProof/>
                <w:webHidden/>
              </w:rPr>
              <w:fldChar w:fldCharType="separate"/>
            </w:r>
            <w:r w:rsidR="00897FA4">
              <w:rPr>
                <w:noProof/>
                <w:webHidden/>
              </w:rPr>
              <w:t>14</w:t>
            </w:r>
            <w:r w:rsidRPr="00A95422">
              <w:rPr>
                <w:noProof/>
                <w:webHidden/>
              </w:rPr>
              <w:fldChar w:fldCharType="end"/>
            </w:r>
          </w:hyperlink>
        </w:p>
        <w:p w14:paraId="54A68DCA" w14:textId="72EC876C" w:rsidR="002177FA" w:rsidRPr="00A95422" w:rsidRDefault="002177FA" w:rsidP="002177FA">
          <w:pPr>
            <w:pStyle w:val="TOC3"/>
            <w:tabs>
              <w:tab w:val="right" w:leader="dot" w:pos="9016"/>
            </w:tabs>
            <w:rPr>
              <w:rFonts w:eastAsiaTheme="minorEastAsia"/>
              <w:noProof/>
              <w:lang w:eastAsia="en-GB"/>
            </w:rPr>
          </w:pPr>
          <w:hyperlink w:anchor="_Toc93926650" w:history="1">
            <w:r w:rsidRPr="00A95422">
              <w:rPr>
                <w:rStyle w:val="Hyperlink"/>
                <w:noProof/>
              </w:rPr>
              <w:t>5.5. Documentation of Disaster Reporting</w:t>
            </w:r>
            <w:r w:rsidRPr="00A95422">
              <w:rPr>
                <w:noProof/>
                <w:webHidden/>
              </w:rPr>
              <w:tab/>
            </w:r>
            <w:r w:rsidRPr="00A95422">
              <w:rPr>
                <w:noProof/>
                <w:webHidden/>
              </w:rPr>
              <w:fldChar w:fldCharType="begin"/>
            </w:r>
            <w:r w:rsidRPr="00A95422">
              <w:rPr>
                <w:noProof/>
                <w:webHidden/>
              </w:rPr>
              <w:instrText xml:space="preserve"> PAGEREF _Toc93926650 \h </w:instrText>
            </w:r>
            <w:r w:rsidRPr="00A95422">
              <w:rPr>
                <w:noProof/>
                <w:webHidden/>
              </w:rPr>
            </w:r>
            <w:r w:rsidRPr="00A95422">
              <w:rPr>
                <w:noProof/>
                <w:webHidden/>
              </w:rPr>
              <w:fldChar w:fldCharType="separate"/>
            </w:r>
            <w:r w:rsidR="00897FA4">
              <w:rPr>
                <w:noProof/>
                <w:webHidden/>
              </w:rPr>
              <w:t>14</w:t>
            </w:r>
            <w:r w:rsidRPr="00A95422">
              <w:rPr>
                <w:noProof/>
                <w:webHidden/>
              </w:rPr>
              <w:fldChar w:fldCharType="end"/>
            </w:r>
          </w:hyperlink>
        </w:p>
        <w:p w14:paraId="149A6BEE" w14:textId="5B35AD56" w:rsidR="002177FA" w:rsidRPr="00A95422" w:rsidRDefault="002177FA" w:rsidP="002177FA">
          <w:pPr>
            <w:pStyle w:val="TOC3"/>
            <w:tabs>
              <w:tab w:val="right" w:leader="dot" w:pos="9016"/>
            </w:tabs>
            <w:rPr>
              <w:rFonts w:eastAsiaTheme="minorEastAsia"/>
              <w:noProof/>
              <w:lang w:eastAsia="en-GB"/>
            </w:rPr>
          </w:pPr>
          <w:hyperlink w:anchor="_Toc93926651" w:history="1">
            <w:r w:rsidRPr="00A95422">
              <w:rPr>
                <w:rStyle w:val="Hyperlink"/>
                <w:noProof/>
              </w:rPr>
              <w:t>5.6. Insurance</w:t>
            </w:r>
            <w:r w:rsidRPr="00A95422">
              <w:rPr>
                <w:noProof/>
                <w:webHidden/>
              </w:rPr>
              <w:tab/>
            </w:r>
            <w:r w:rsidRPr="00A95422">
              <w:rPr>
                <w:noProof/>
                <w:webHidden/>
              </w:rPr>
              <w:fldChar w:fldCharType="begin"/>
            </w:r>
            <w:r w:rsidRPr="00A95422">
              <w:rPr>
                <w:noProof/>
                <w:webHidden/>
              </w:rPr>
              <w:instrText xml:space="preserve"> PAGEREF _Toc93926651 \h </w:instrText>
            </w:r>
            <w:r w:rsidRPr="00A95422">
              <w:rPr>
                <w:noProof/>
                <w:webHidden/>
              </w:rPr>
            </w:r>
            <w:r w:rsidRPr="00A95422">
              <w:rPr>
                <w:noProof/>
                <w:webHidden/>
              </w:rPr>
              <w:fldChar w:fldCharType="separate"/>
            </w:r>
            <w:r w:rsidR="00897FA4">
              <w:rPr>
                <w:noProof/>
                <w:webHidden/>
              </w:rPr>
              <w:t>15</w:t>
            </w:r>
            <w:r w:rsidRPr="00A95422">
              <w:rPr>
                <w:noProof/>
                <w:webHidden/>
              </w:rPr>
              <w:fldChar w:fldCharType="end"/>
            </w:r>
          </w:hyperlink>
        </w:p>
        <w:p w14:paraId="032B525F" w14:textId="1888DBF5" w:rsidR="002177FA" w:rsidRPr="00A95422" w:rsidRDefault="002177FA" w:rsidP="002177FA">
          <w:pPr>
            <w:pStyle w:val="TOC1"/>
            <w:rPr>
              <w:rFonts w:eastAsiaTheme="minorEastAsia"/>
              <w:noProof/>
              <w:lang w:eastAsia="en-GB"/>
            </w:rPr>
          </w:pPr>
          <w:hyperlink w:anchor="_Toc93926652" w:history="1">
            <w:r w:rsidRPr="00A95422">
              <w:rPr>
                <w:rStyle w:val="Hyperlink"/>
                <w:noProof/>
              </w:rPr>
              <w:t>6. Recovery ProcedureECOVERY PROCEDURE</w:t>
            </w:r>
            <w:r w:rsidRPr="00A95422">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A95422">
              <w:rPr>
                <w:noProof/>
                <w:webHidden/>
              </w:rPr>
              <w:fldChar w:fldCharType="begin"/>
            </w:r>
            <w:r w:rsidRPr="00A95422">
              <w:rPr>
                <w:noProof/>
                <w:webHidden/>
              </w:rPr>
              <w:instrText xml:space="preserve"> PAGEREF _Toc93926652 \h </w:instrText>
            </w:r>
            <w:r w:rsidRPr="00A95422">
              <w:rPr>
                <w:noProof/>
                <w:webHidden/>
              </w:rPr>
            </w:r>
            <w:r w:rsidRPr="00A95422">
              <w:rPr>
                <w:noProof/>
                <w:webHidden/>
              </w:rPr>
              <w:fldChar w:fldCharType="separate"/>
            </w:r>
            <w:r w:rsidR="00897FA4">
              <w:rPr>
                <w:noProof/>
                <w:webHidden/>
              </w:rPr>
              <w:t>15</w:t>
            </w:r>
            <w:r w:rsidRPr="00A95422">
              <w:rPr>
                <w:noProof/>
                <w:webHidden/>
              </w:rPr>
              <w:fldChar w:fldCharType="end"/>
            </w:r>
          </w:hyperlink>
        </w:p>
        <w:p w14:paraId="3003AFE0" w14:textId="038FF9C2" w:rsidR="002177FA" w:rsidRPr="00A95422" w:rsidRDefault="002177FA" w:rsidP="002177FA">
          <w:pPr>
            <w:pStyle w:val="TOC3"/>
            <w:tabs>
              <w:tab w:val="right" w:leader="dot" w:pos="9016"/>
            </w:tabs>
            <w:rPr>
              <w:rFonts w:eastAsiaTheme="minorEastAsia"/>
              <w:noProof/>
              <w:lang w:eastAsia="en-GB"/>
            </w:rPr>
          </w:pPr>
          <w:hyperlink w:anchor="_Toc93926653" w:history="1">
            <w:r w:rsidRPr="00A95422">
              <w:rPr>
                <w:rStyle w:val="Hyperlink"/>
                <w:noProof/>
              </w:rPr>
              <w:t>6.1. Strategy</w:t>
            </w:r>
            <w:r w:rsidRPr="00A95422">
              <w:rPr>
                <w:noProof/>
                <w:webHidden/>
              </w:rPr>
              <w:tab/>
            </w:r>
            <w:r w:rsidRPr="00A95422">
              <w:rPr>
                <w:noProof/>
                <w:webHidden/>
              </w:rPr>
              <w:fldChar w:fldCharType="begin"/>
            </w:r>
            <w:r w:rsidRPr="00A95422">
              <w:rPr>
                <w:noProof/>
                <w:webHidden/>
              </w:rPr>
              <w:instrText xml:space="preserve"> PAGEREF _Toc93926653 \h </w:instrText>
            </w:r>
            <w:r w:rsidRPr="00A95422">
              <w:rPr>
                <w:noProof/>
                <w:webHidden/>
              </w:rPr>
            </w:r>
            <w:r w:rsidRPr="00A95422">
              <w:rPr>
                <w:noProof/>
                <w:webHidden/>
              </w:rPr>
              <w:fldChar w:fldCharType="separate"/>
            </w:r>
            <w:r w:rsidR="00897FA4">
              <w:rPr>
                <w:noProof/>
                <w:webHidden/>
              </w:rPr>
              <w:t>15</w:t>
            </w:r>
            <w:r w:rsidRPr="00A95422">
              <w:rPr>
                <w:noProof/>
                <w:webHidden/>
              </w:rPr>
              <w:fldChar w:fldCharType="end"/>
            </w:r>
          </w:hyperlink>
        </w:p>
        <w:p w14:paraId="187EE20C" w14:textId="086A8C1D" w:rsidR="002177FA" w:rsidRPr="00A95422" w:rsidRDefault="002177FA" w:rsidP="002177FA">
          <w:pPr>
            <w:pStyle w:val="TOC3"/>
            <w:tabs>
              <w:tab w:val="right" w:leader="dot" w:pos="9016"/>
            </w:tabs>
            <w:rPr>
              <w:rFonts w:eastAsiaTheme="minorEastAsia"/>
              <w:noProof/>
              <w:lang w:eastAsia="en-GB"/>
            </w:rPr>
          </w:pPr>
          <w:hyperlink w:anchor="_Toc93926654" w:history="1">
            <w:r w:rsidRPr="00A95422">
              <w:rPr>
                <w:rStyle w:val="Hyperlink"/>
                <w:noProof/>
              </w:rPr>
              <w:t>6.1.1. Buildings and Facilities</w:t>
            </w:r>
            <w:r w:rsidRPr="00A95422">
              <w:rPr>
                <w:noProof/>
                <w:webHidden/>
              </w:rPr>
              <w:tab/>
            </w:r>
            <w:r w:rsidRPr="00A95422">
              <w:rPr>
                <w:noProof/>
                <w:webHidden/>
              </w:rPr>
              <w:fldChar w:fldCharType="begin"/>
            </w:r>
            <w:r w:rsidRPr="00A95422">
              <w:rPr>
                <w:noProof/>
                <w:webHidden/>
              </w:rPr>
              <w:instrText xml:space="preserve"> PAGEREF _Toc93926654 \h </w:instrText>
            </w:r>
            <w:r w:rsidRPr="00A95422">
              <w:rPr>
                <w:noProof/>
                <w:webHidden/>
              </w:rPr>
            </w:r>
            <w:r w:rsidRPr="00A95422">
              <w:rPr>
                <w:noProof/>
                <w:webHidden/>
              </w:rPr>
              <w:fldChar w:fldCharType="separate"/>
            </w:r>
            <w:r w:rsidR="00897FA4">
              <w:rPr>
                <w:noProof/>
                <w:webHidden/>
              </w:rPr>
              <w:t>15</w:t>
            </w:r>
            <w:r w:rsidRPr="00A95422">
              <w:rPr>
                <w:noProof/>
                <w:webHidden/>
              </w:rPr>
              <w:fldChar w:fldCharType="end"/>
            </w:r>
          </w:hyperlink>
        </w:p>
        <w:p w14:paraId="56B29D48" w14:textId="2FA05D0F" w:rsidR="002177FA" w:rsidRPr="00A95422" w:rsidRDefault="002177FA" w:rsidP="002177FA">
          <w:pPr>
            <w:pStyle w:val="TOC3"/>
            <w:tabs>
              <w:tab w:val="right" w:leader="dot" w:pos="9016"/>
            </w:tabs>
            <w:rPr>
              <w:rFonts w:eastAsiaTheme="minorEastAsia"/>
              <w:noProof/>
              <w:lang w:eastAsia="en-GB"/>
            </w:rPr>
          </w:pPr>
          <w:hyperlink w:anchor="_Toc93926655" w:history="1">
            <w:r w:rsidRPr="00A95422">
              <w:rPr>
                <w:rStyle w:val="Hyperlink"/>
                <w:noProof/>
              </w:rPr>
              <w:t>6.1.2. People</w:t>
            </w:r>
            <w:r w:rsidRPr="00A95422">
              <w:rPr>
                <w:noProof/>
                <w:webHidden/>
              </w:rPr>
              <w:tab/>
            </w:r>
            <w:r w:rsidRPr="00A95422">
              <w:rPr>
                <w:noProof/>
                <w:webHidden/>
              </w:rPr>
              <w:fldChar w:fldCharType="begin"/>
            </w:r>
            <w:r w:rsidRPr="00A95422">
              <w:rPr>
                <w:noProof/>
                <w:webHidden/>
              </w:rPr>
              <w:instrText xml:space="preserve"> PAGEREF _Toc93926655 \h </w:instrText>
            </w:r>
            <w:r w:rsidRPr="00A95422">
              <w:rPr>
                <w:noProof/>
                <w:webHidden/>
              </w:rPr>
            </w:r>
            <w:r w:rsidRPr="00A95422">
              <w:rPr>
                <w:noProof/>
                <w:webHidden/>
              </w:rPr>
              <w:fldChar w:fldCharType="separate"/>
            </w:r>
            <w:r w:rsidR="00897FA4">
              <w:rPr>
                <w:noProof/>
                <w:webHidden/>
              </w:rPr>
              <w:t>16</w:t>
            </w:r>
            <w:r w:rsidRPr="00A95422">
              <w:rPr>
                <w:noProof/>
                <w:webHidden/>
              </w:rPr>
              <w:fldChar w:fldCharType="end"/>
            </w:r>
          </w:hyperlink>
        </w:p>
        <w:p w14:paraId="1D48B278" w14:textId="571EA21C" w:rsidR="002177FA" w:rsidRPr="00A95422" w:rsidRDefault="002177FA" w:rsidP="002177FA">
          <w:pPr>
            <w:pStyle w:val="TOC3"/>
            <w:tabs>
              <w:tab w:val="right" w:leader="dot" w:pos="9016"/>
            </w:tabs>
            <w:rPr>
              <w:rFonts w:eastAsiaTheme="minorEastAsia"/>
              <w:noProof/>
              <w:lang w:eastAsia="en-GB"/>
            </w:rPr>
          </w:pPr>
          <w:hyperlink w:anchor="_Toc93926656" w:history="1">
            <w:r w:rsidRPr="00A95422">
              <w:rPr>
                <w:rStyle w:val="Hyperlink"/>
                <w:noProof/>
              </w:rPr>
              <w:t>6.1.3. ICT Systems</w:t>
            </w:r>
            <w:r w:rsidRPr="00A95422">
              <w:rPr>
                <w:noProof/>
                <w:webHidden/>
              </w:rPr>
              <w:tab/>
            </w:r>
            <w:r w:rsidRPr="00A95422">
              <w:rPr>
                <w:noProof/>
                <w:webHidden/>
              </w:rPr>
              <w:fldChar w:fldCharType="begin"/>
            </w:r>
            <w:r w:rsidRPr="00A95422">
              <w:rPr>
                <w:noProof/>
                <w:webHidden/>
              </w:rPr>
              <w:instrText xml:space="preserve"> PAGEREF _Toc93926656 \h </w:instrText>
            </w:r>
            <w:r w:rsidRPr="00A95422">
              <w:rPr>
                <w:noProof/>
                <w:webHidden/>
              </w:rPr>
            </w:r>
            <w:r w:rsidRPr="00A95422">
              <w:rPr>
                <w:noProof/>
                <w:webHidden/>
              </w:rPr>
              <w:fldChar w:fldCharType="separate"/>
            </w:r>
            <w:r w:rsidR="00897FA4">
              <w:rPr>
                <w:noProof/>
                <w:webHidden/>
              </w:rPr>
              <w:t>16</w:t>
            </w:r>
            <w:r w:rsidRPr="00A95422">
              <w:rPr>
                <w:noProof/>
                <w:webHidden/>
              </w:rPr>
              <w:fldChar w:fldCharType="end"/>
            </w:r>
          </w:hyperlink>
        </w:p>
        <w:p w14:paraId="08F35ADF" w14:textId="5BD30592" w:rsidR="002177FA" w:rsidRPr="00A95422" w:rsidRDefault="002177FA" w:rsidP="002177FA">
          <w:pPr>
            <w:pStyle w:val="TOC3"/>
            <w:tabs>
              <w:tab w:val="right" w:leader="dot" w:pos="9016"/>
            </w:tabs>
            <w:rPr>
              <w:rFonts w:eastAsiaTheme="minorEastAsia"/>
              <w:noProof/>
              <w:lang w:eastAsia="en-GB"/>
            </w:rPr>
          </w:pPr>
          <w:hyperlink w:anchor="_Toc93926657" w:history="1">
            <w:r w:rsidRPr="00A95422">
              <w:rPr>
                <w:rStyle w:val="Hyperlink"/>
                <w:noProof/>
              </w:rPr>
              <w:t>6.1.4. Transportation</w:t>
            </w:r>
            <w:r w:rsidRPr="00A95422">
              <w:rPr>
                <w:noProof/>
                <w:webHidden/>
              </w:rPr>
              <w:tab/>
            </w:r>
            <w:r w:rsidRPr="00A95422">
              <w:rPr>
                <w:noProof/>
                <w:webHidden/>
              </w:rPr>
              <w:fldChar w:fldCharType="begin"/>
            </w:r>
            <w:r w:rsidRPr="00A95422">
              <w:rPr>
                <w:noProof/>
                <w:webHidden/>
              </w:rPr>
              <w:instrText xml:space="preserve"> PAGEREF _Toc93926657 \h </w:instrText>
            </w:r>
            <w:r w:rsidRPr="00A95422">
              <w:rPr>
                <w:noProof/>
                <w:webHidden/>
              </w:rPr>
            </w:r>
            <w:r w:rsidRPr="00A95422">
              <w:rPr>
                <w:noProof/>
                <w:webHidden/>
              </w:rPr>
              <w:fldChar w:fldCharType="separate"/>
            </w:r>
            <w:r w:rsidR="00897FA4">
              <w:rPr>
                <w:noProof/>
                <w:webHidden/>
              </w:rPr>
              <w:t>16</w:t>
            </w:r>
            <w:r w:rsidRPr="00A95422">
              <w:rPr>
                <w:noProof/>
                <w:webHidden/>
              </w:rPr>
              <w:fldChar w:fldCharType="end"/>
            </w:r>
          </w:hyperlink>
        </w:p>
        <w:p w14:paraId="7AF1D61B" w14:textId="3CF60657" w:rsidR="002177FA" w:rsidRPr="00A95422" w:rsidRDefault="002177FA" w:rsidP="002177FA">
          <w:pPr>
            <w:pStyle w:val="TOC3"/>
            <w:tabs>
              <w:tab w:val="right" w:leader="dot" w:pos="9016"/>
            </w:tabs>
            <w:rPr>
              <w:rFonts w:eastAsiaTheme="minorEastAsia"/>
              <w:noProof/>
              <w:lang w:eastAsia="en-GB"/>
            </w:rPr>
          </w:pPr>
          <w:hyperlink w:anchor="_Toc93926658" w:history="1">
            <w:r w:rsidRPr="00A95422">
              <w:rPr>
                <w:rStyle w:val="Hyperlink"/>
                <w:bCs/>
                <w:noProof/>
              </w:rPr>
              <w:t>6.2. Time Table</w:t>
            </w:r>
            <w:r w:rsidRPr="00A95422">
              <w:rPr>
                <w:noProof/>
                <w:webHidden/>
              </w:rPr>
              <w:tab/>
            </w:r>
            <w:r w:rsidRPr="00A95422">
              <w:rPr>
                <w:noProof/>
                <w:webHidden/>
              </w:rPr>
              <w:fldChar w:fldCharType="begin"/>
            </w:r>
            <w:r w:rsidRPr="00A95422">
              <w:rPr>
                <w:noProof/>
                <w:webHidden/>
              </w:rPr>
              <w:instrText xml:space="preserve"> PAGEREF _Toc93926658 \h </w:instrText>
            </w:r>
            <w:r w:rsidRPr="00A95422">
              <w:rPr>
                <w:noProof/>
                <w:webHidden/>
              </w:rPr>
            </w:r>
            <w:r w:rsidRPr="00A95422">
              <w:rPr>
                <w:noProof/>
                <w:webHidden/>
              </w:rPr>
              <w:fldChar w:fldCharType="separate"/>
            </w:r>
            <w:r w:rsidR="00897FA4">
              <w:rPr>
                <w:noProof/>
                <w:webHidden/>
              </w:rPr>
              <w:t>16</w:t>
            </w:r>
            <w:r w:rsidRPr="00A95422">
              <w:rPr>
                <w:noProof/>
                <w:webHidden/>
              </w:rPr>
              <w:fldChar w:fldCharType="end"/>
            </w:r>
          </w:hyperlink>
        </w:p>
        <w:p w14:paraId="2AAFB362" w14:textId="465CC23D" w:rsidR="002177FA" w:rsidRPr="00A95422" w:rsidRDefault="002177FA" w:rsidP="002177FA">
          <w:pPr>
            <w:pStyle w:val="TOC1"/>
            <w:rPr>
              <w:rFonts w:eastAsiaTheme="minorEastAsia"/>
              <w:noProof/>
              <w:lang w:eastAsia="en-GB"/>
            </w:rPr>
          </w:pPr>
          <w:hyperlink w:anchor="_Toc93926659" w:history="1">
            <w:r w:rsidRPr="00A95422">
              <w:rPr>
                <w:rStyle w:val="Hyperlink"/>
                <w:noProof/>
              </w:rPr>
              <w:t>7. Evaluation Phase</w:t>
            </w:r>
            <w:r w:rsidRPr="00A95422">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A95422">
              <w:rPr>
                <w:noProof/>
                <w:webHidden/>
              </w:rPr>
              <w:fldChar w:fldCharType="begin"/>
            </w:r>
            <w:r w:rsidRPr="00A95422">
              <w:rPr>
                <w:noProof/>
                <w:webHidden/>
              </w:rPr>
              <w:instrText xml:space="preserve"> PAGEREF _Toc93926659 \h </w:instrText>
            </w:r>
            <w:r w:rsidRPr="00A95422">
              <w:rPr>
                <w:noProof/>
                <w:webHidden/>
              </w:rPr>
            </w:r>
            <w:r w:rsidRPr="00A95422">
              <w:rPr>
                <w:noProof/>
                <w:webHidden/>
              </w:rPr>
              <w:fldChar w:fldCharType="separate"/>
            </w:r>
            <w:r w:rsidR="00897FA4">
              <w:rPr>
                <w:noProof/>
                <w:webHidden/>
              </w:rPr>
              <w:t>18</w:t>
            </w:r>
            <w:r w:rsidRPr="00A95422">
              <w:rPr>
                <w:noProof/>
                <w:webHidden/>
              </w:rPr>
              <w:fldChar w:fldCharType="end"/>
            </w:r>
          </w:hyperlink>
        </w:p>
        <w:p w14:paraId="31818DE5" w14:textId="2EBDDECF" w:rsidR="002177FA" w:rsidRPr="00A95422" w:rsidRDefault="002177FA" w:rsidP="002177FA">
          <w:pPr>
            <w:pStyle w:val="TOC3"/>
            <w:tabs>
              <w:tab w:val="right" w:leader="dot" w:pos="9016"/>
            </w:tabs>
            <w:rPr>
              <w:rFonts w:eastAsiaTheme="minorEastAsia"/>
              <w:noProof/>
              <w:lang w:eastAsia="en-GB"/>
            </w:rPr>
          </w:pPr>
          <w:hyperlink w:anchor="_Toc93926660" w:history="1">
            <w:r w:rsidRPr="00A95422">
              <w:rPr>
                <w:rStyle w:val="Hyperlink"/>
                <w:noProof/>
              </w:rPr>
              <w:t>7.1. Documentation of Recovery</w:t>
            </w:r>
            <w:r w:rsidRPr="00A95422">
              <w:rPr>
                <w:noProof/>
                <w:webHidden/>
              </w:rPr>
              <w:tab/>
            </w:r>
            <w:r w:rsidRPr="00A95422">
              <w:rPr>
                <w:noProof/>
                <w:webHidden/>
              </w:rPr>
              <w:fldChar w:fldCharType="begin"/>
            </w:r>
            <w:r w:rsidRPr="00A95422">
              <w:rPr>
                <w:noProof/>
                <w:webHidden/>
              </w:rPr>
              <w:instrText xml:space="preserve"> PAGEREF _Toc93926660 \h </w:instrText>
            </w:r>
            <w:r w:rsidRPr="00A95422">
              <w:rPr>
                <w:noProof/>
                <w:webHidden/>
              </w:rPr>
            </w:r>
            <w:r w:rsidRPr="00A95422">
              <w:rPr>
                <w:noProof/>
                <w:webHidden/>
              </w:rPr>
              <w:fldChar w:fldCharType="separate"/>
            </w:r>
            <w:r w:rsidR="00897FA4">
              <w:rPr>
                <w:noProof/>
                <w:webHidden/>
              </w:rPr>
              <w:t>18</w:t>
            </w:r>
            <w:r w:rsidRPr="00A95422">
              <w:rPr>
                <w:noProof/>
                <w:webHidden/>
              </w:rPr>
              <w:fldChar w:fldCharType="end"/>
            </w:r>
          </w:hyperlink>
        </w:p>
        <w:p w14:paraId="522D551E" w14:textId="7EE3A45F" w:rsidR="002177FA" w:rsidRPr="00A95422" w:rsidRDefault="002177FA" w:rsidP="002177FA">
          <w:pPr>
            <w:pStyle w:val="TOC1"/>
            <w:rPr>
              <w:rFonts w:eastAsiaTheme="minorEastAsia"/>
              <w:noProof/>
              <w:lang w:eastAsia="en-GB"/>
            </w:rPr>
          </w:pPr>
          <w:hyperlink w:anchor="_Toc93926661" w:history="1">
            <w:r w:rsidRPr="00A95422">
              <w:rPr>
                <w:rStyle w:val="Hyperlink"/>
                <w:noProof/>
              </w:rPr>
              <w:t>Appendix A –</w:t>
            </w:r>
            <w:r w:rsidRPr="00A95422">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A95422">
              <w:rPr>
                <w:noProof/>
                <w:webHidden/>
              </w:rPr>
              <w:fldChar w:fldCharType="begin"/>
            </w:r>
            <w:r w:rsidRPr="00A95422">
              <w:rPr>
                <w:noProof/>
                <w:webHidden/>
              </w:rPr>
              <w:instrText xml:space="preserve"> PAGEREF _Toc93926661 \h </w:instrText>
            </w:r>
            <w:r w:rsidRPr="00A95422">
              <w:rPr>
                <w:noProof/>
                <w:webHidden/>
              </w:rPr>
            </w:r>
            <w:r w:rsidRPr="00A95422">
              <w:rPr>
                <w:noProof/>
                <w:webHidden/>
              </w:rPr>
              <w:fldChar w:fldCharType="separate"/>
            </w:r>
            <w:r w:rsidR="00897FA4">
              <w:rPr>
                <w:noProof/>
                <w:webHidden/>
              </w:rPr>
              <w:t>19</w:t>
            </w:r>
            <w:r w:rsidRPr="00A95422">
              <w:rPr>
                <w:noProof/>
                <w:webHidden/>
              </w:rPr>
              <w:fldChar w:fldCharType="end"/>
            </w:r>
          </w:hyperlink>
        </w:p>
        <w:p w14:paraId="30275251" w14:textId="0A15A1A1" w:rsidR="002177FA" w:rsidRPr="00A95422" w:rsidRDefault="002177FA" w:rsidP="002177FA">
          <w:pPr>
            <w:pStyle w:val="TOC1"/>
            <w:rPr>
              <w:rFonts w:eastAsiaTheme="minorEastAsia"/>
              <w:noProof/>
              <w:lang w:eastAsia="en-GB"/>
            </w:rPr>
          </w:pPr>
          <w:hyperlink w:anchor="_Toc93926662" w:history="1">
            <w:r w:rsidRPr="00A95422">
              <w:rPr>
                <w:rStyle w:val="Hyperlink"/>
                <w:noProof/>
              </w:rPr>
              <w:t>Contact Information for Disaster Recovery Team</w:t>
            </w:r>
            <w:r w:rsidRPr="00A95422">
              <w:rPr>
                <w:noProof/>
                <w:webHidden/>
              </w:rPr>
              <w:tab/>
            </w:r>
            <w:r>
              <w:rPr>
                <w:noProof/>
                <w:webHidden/>
              </w:rPr>
              <w:tab/>
            </w:r>
            <w:r>
              <w:rPr>
                <w:noProof/>
                <w:webHidden/>
              </w:rPr>
              <w:tab/>
            </w:r>
            <w:r>
              <w:rPr>
                <w:noProof/>
                <w:webHidden/>
              </w:rPr>
              <w:tab/>
            </w:r>
            <w:r>
              <w:rPr>
                <w:noProof/>
                <w:webHidden/>
              </w:rPr>
              <w:tab/>
            </w:r>
            <w:r>
              <w:rPr>
                <w:noProof/>
                <w:webHidden/>
              </w:rPr>
              <w:tab/>
            </w:r>
            <w:r w:rsidRPr="00A95422">
              <w:rPr>
                <w:noProof/>
                <w:webHidden/>
              </w:rPr>
              <w:fldChar w:fldCharType="begin"/>
            </w:r>
            <w:r w:rsidRPr="00A95422">
              <w:rPr>
                <w:noProof/>
                <w:webHidden/>
              </w:rPr>
              <w:instrText xml:space="preserve"> PAGEREF _Toc93926662 \h </w:instrText>
            </w:r>
            <w:r w:rsidRPr="00A95422">
              <w:rPr>
                <w:noProof/>
                <w:webHidden/>
              </w:rPr>
            </w:r>
            <w:r w:rsidRPr="00A95422">
              <w:rPr>
                <w:noProof/>
                <w:webHidden/>
              </w:rPr>
              <w:fldChar w:fldCharType="separate"/>
            </w:r>
            <w:r w:rsidR="00897FA4">
              <w:rPr>
                <w:noProof/>
                <w:webHidden/>
              </w:rPr>
              <w:t>19</w:t>
            </w:r>
            <w:r w:rsidRPr="00A95422">
              <w:rPr>
                <w:noProof/>
                <w:webHidden/>
              </w:rPr>
              <w:fldChar w:fldCharType="end"/>
            </w:r>
          </w:hyperlink>
        </w:p>
        <w:p w14:paraId="6F8DAEE9" w14:textId="72609285" w:rsidR="002177FA" w:rsidRPr="00A95422" w:rsidRDefault="002177FA" w:rsidP="002177FA">
          <w:pPr>
            <w:pStyle w:val="TOC1"/>
            <w:rPr>
              <w:rFonts w:eastAsiaTheme="minorEastAsia"/>
              <w:noProof/>
              <w:lang w:eastAsia="en-GB"/>
            </w:rPr>
          </w:pPr>
          <w:hyperlink w:anchor="_Toc93926663" w:history="1">
            <w:r w:rsidRPr="00A95422">
              <w:rPr>
                <w:rStyle w:val="Hyperlink"/>
                <w:noProof/>
              </w:rPr>
              <w:t>Appendix B – Disaster Response Team Responsibilities</w:t>
            </w:r>
            <w:r w:rsidRPr="00A95422">
              <w:rPr>
                <w:noProof/>
                <w:webHidden/>
              </w:rPr>
              <w:tab/>
            </w:r>
            <w:r>
              <w:rPr>
                <w:noProof/>
                <w:webHidden/>
              </w:rPr>
              <w:tab/>
            </w:r>
            <w:r>
              <w:rPr>
                <w:noProof/>
                <w:webHidden/>
              </w:rPr>
              <w:tab/>
            </w:r>
            <w:r>
              <w:rPr>
                <w:noProof/>
                <w:webHidden/>
              </w:rPr>
              <w:tab/>
            </w:r>
            <w:r>
              <w:rPr>
                <w:noProof/>
                <w:webHidden/>
              </w:rPr>
              <w:tab/>
            </w:r>
            <w:r w:rsidRPr="00A95422">
              <w:rPr>
                <w:noProof/>
                <w:webHidden/>
              </w:rPr>
              <w:fldChar w:fldCharType="begin"/>
            </w:r>
            <w:r w:rsidRPr="00A95422">
              <w:rPr>
                <w:noProof/>
                <w:webHidden/>
              </w:rPr>
              <w:instrText xml:space="preserve"> PAGEREF _Toc93926663 \h </w:instrText>
            </w:r>
            <w:r w:rsidRPr="00A95422">
              <w:rPr>
                <w:noProof/>
                <w:webHidden/>
              </w:rPr>
            </w:r>
            <w:r w:rsidRPr="00A95422">
              <w:rPr>
                <w:noProof/>
                <w:webHidden/>
              </w:rPr>
              <w:fldChar w:fldCharType="separate"/>
            </w:r>
            <w:r w:rsidR="00897FA4">
              <w:rPr>
                <w:noProof/>
                <w:webHidden/>
              </w:rPr>
              <w:t>20</w:t>
            </w:r>
            <w:r w:rsidRPr="00A95422">
              <w:rPr>
                <w:noProof/>
                <w:webHidden/>
              </w:rPr>
              <w:fldChar w:fldCharType="end"/>
            </w:r>
          </w:hyperlink>
        </w:p>
        <w:p w14:paraId="297C1768" w14:textId="5D08861A" w:rsidR="002177FA" w:rsidRPr="00A95422" w:rsidRDefault="002177FA" w:rsidP="002177FA">
          <w:pPr>
            <w:pStyle w:val="TOC1"/>
            <w:rPr>
              <w:rFonts w:eastAsiaTheme="minorEastAsia"/>
              <w:noProof/>
              <w:lang w:eastAsia="en-GB"/>
            </w:rPr>
          </w:pPr>
          <w:hyperlink w:anchor="_Toc93926664" w:history="1">
            <w:r w:rsidRPr="00A95422">
              <w:rPr>
                <w:rStyle w:val="Hyperlink"/>
                <w:noProof/>
              </w:rPr>
              <w:t>Appendix C – Disaster Response Team Meeting Agenda</w:t>
            </w:r>
            <w:r w:rsidRPr="00A95422">
              <w:rPr>
                <w:noProof/>
                <w:webHidden/>
              </w:rPr>
              <w:tab/>
            </w:r>
            <w:r>
              <w:rPr>
                <w:noProof/>
                <w:webHidden/>
              </w:rPr>
              <w:tab/>
            </w:r>
            <w:r>
              <w:rPr>
                <w:noProof/>
                <w:webHidden/>
              </w:rPr>
              <w:tab/>
            </w:r>
            <w:r>
              <w:rPr>
                <w:noProof/>
                <w:webHidden/>
              </w:rPr>
              <w:tab/>
            </w:r>
            <w:r>
              <w:rPr>
                <w:noProof/>
                <w:webHidden/>
              </w:rPr>
              <w:tab/>
            </w:r>
            <w:r w:rsidRPr="00A95422">
              <w:rPr>
                <w:noProof/>
                <w:webHidden/>
              </w:rPr>
              <w:fldChar w:fldCharType="begin"/>
            </w:r>
            <w:r w:rsidRPr="00A95422">
              <w:rPr>
                <w:noProof/>
                <w:webHidden/>
              </w:rPr>
              <w:instrText xml:space="preserve"> PAGEREF _Toc93926664 \h </w:instrText>
            </w:r>
            <w:r w:rsidRPr="00A95422">
              <w:rPr>
                <w:noProof/>
                <w:webHidden/>
              </w:rPr>
            </w:r>
            <w:r w:rsidRPr="00A95422">
              <w:rPr>
                <w:noProof/>
                <w:webHidden/>
              </w:rPr>
              <w:fldChar w:fldCharType="separate"/>
            </w:r>
            <w:r w:rsidR="00897FA4">
              <w:rPr>
                <w:noProof/>
                <w:webHidden/>
              </w:rPr>
              <w:t>22</w:t>
            </w:r>
            <w:r w:rsidRPr="00A95422">
              <w:rPr>
                <w:noProof/>
                <w:webHidden/>
              </w:rPr>
              <w:fldChar w:fldCharType="end"/>
            </w:r>
          </w:hyperlink>
        </w:p>
        <w:p w14:paraId="189AC6E0" w14:textId="3F87BFC6" w:rsidR="002177FA" w:rsidRPr="00A95422" w:rsidRDefault="002177FA" w:rsidP="002177FA">
          <w:pPr>
            <w:pStyle w:val="TOC1"/>
            <w:rPr>
              <w:rFonts w:eastAsiaTheme="minorEastAsia"/>
              <w:noProof/>
              <w:lang w:eastAsia="en-GB"/>
            </w:rPr>
          </w:pPr>
          <w:hyperlink w:anchor="_Toc93926665" w:history="1">
            <w:r w:rsidRPr="00A95422">
              <w:rPr>
                <w:rStyle w:val="Hyperlink"/>
                <w:noProof/>
              </w:rPr>
              <w:t>Appendix D – Disaster Reporting Form</w:t>
            </w:r>
            <w:r w:rsidRPr="00A95422">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A95422">
              <w:rPr>
                <w:noProof/>
                <w:webHidden/>
              </w:rPr>
              <w:fldChar w:fldCharType="begin"/>
            </w:r>
            <w:r w:rsidRPr="00A95422">
              <w:rPr>
                <w:noProof/>
                <w:webHidden/>
              </w:rPr>
              <w:instrText xml:space="preserve"> PAGEREF _Toc93926665 \h </w:instrText>
            </w:r>
            <w:r w:rsidRPr="00A95422">
              <w:rPr>
                <w:noProof/>
                <w:webHidden/>
              </w:rPr>
            </w:r>
            <w:r w:rsidRPr="00A95422">
              <w:rPr>
                <w:noProof/>
                <w:webHidden/>
              </w:rPr>
              <w:fldChar w:fldCharType="separate"/>
            </w:r>
            <w:r w:rsidR="00897FA4">
              <w:rPr>
                <w:noProof/>
                <w:webHidden/>
              </w:rPr>
              <w:t>23</w:t>
            </w:r>
            <w:r w:rsidRPr="00A95422">
              <w:rPr>
                <w:noProof/>
                <w:webHidden/>
              </w:rPr>
              <w:fldChar w:fldCharType="end"/>
            </w:r>
          </w:hyperlink>
        </w:p>
        <w:p w14:paraId="04CC4DE7" w14:textId="652ED103" w:rsidR="002177FA" w:rsidRPr="00A95422" w:rsidRDefault="002177FA" w:rsidP="002177FA">
          <w:pPr>
            <w:pStyle w:val="TOC1"/>
            <w:rPr>
              <w:rFonts w:eastAsiaTheme="minorEastAsia"/>
              <w:noProof/>
              <w:lang w:eastAsia="en-GB"/>
            </w:rPr>
          </w:pPr>
          <w:hyperlink w:anchor="_Toc93926666" w:history="1">
            <w:r w:rsidRPr="00A95422">
              <w:rPr>
                <w:rStyle w:val="Hyperlink"/>
                <w:noProof/>
              </w:rPr>
              <w:t>Appendix E – Insurance Reporting</w:t>
            </w:r>
            <w:r w:rsidRPr="00A95422">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A95422">
              <w:rPr>
                <w:noProof/>
                <w:webHidden/>
              </w:rPr>
              <w:fldChar w:fldCharType="begin"/>
            </w:r>
            <w:r w:rsidRPr="00A95422">
              <w:rPr>
                <w:noProof/>
                <w:webHidden/>
              </w:rPr>
              <w:instrText xml:space="preserve"> PAGEREF _Toc93926666 \h </w:instrText>
            </w:r>
            <w:r w:rsidRPr="00A95422">
              <w:rPr>
                <w:noProof/>
                <w:webHidden/>
              </w:rPr>
            </w:r>
            <w:r w:rsidRPr="00A95422">
              <w:rPr>
                <w:noProof/>
                <w:webHidden/>
              </w:rPr>
              <w:fldChar w:fldCharType="separate"/>
            </w:r>
            <w:r w:rsidR="00897FA4">
              <w:rPr>
                <w:noProof/>
                <w:webHidden/>
              </w:rPr>
              <w:t>25</w:t>
            </w:r>
            <w:r w:rsidRPr="00A95422">
              <w:rPr>
                <w:noProof/>
                <w:webHidden/>
              </w:rPr>
              <w:fldChar w:fldCharType="end"/>
            </w:r>
          </w:hyperlink>
        </w:p>
        <w:p w14:paraId="2CD5582F" w14:textId="5A5925C0" w:rsidR="002177FA" w:rsidRPr="00A95422" w:rsidRDefault="002177FA" w:rsidP="002177FA">
          <w:pPr>
            <w:pStyle w:val="TOC1"/>
            <w:rPr>
              <w:rFonts w:eastAsiaTheme="minorEastAsia"/>
              <w:noProof/>
              <w:lang w:eastAsia="en-GB"/>
            </w:rPr>
          </w:pPr>
          <w:hyperlink w:anchor="_Toc93926667" w:history="1">
            <w:r w:rsidRPr="00A95422">
              <w:rPr>
                <w:rStyle w:val="Hyperlink"/>
                <w:noProof/>
              </w:rPr>
              <w:t>Appendix F – List of Preferred Contractors</w:t>
            </w:r>
            <w:r w:rsidRPr="00A95422">
              <w:rPr>
                <w:noProof/>
                <w:webHidden/>
              </w:rPr>
              <w:tab/>
            </w:r>
            <w:r>
              <w:rPr>
                <w:noProof/>
                <w:webHidden/>
              </w:rPr>
              <w:tab/>
            </w:r>
            <w:r>
              <w:rPr>
                <w:noProof/>
                <w:webHidden/>
              </w:rPr>
              <w:tab/>
            </w:r>
            <w:r>
              <w:rPr>
                <w:noProof/>
                <w:webHidden/>
              </w:rPr>
              <w:tab/>
            </w:r>
            <w:r>
              <w:rPr>
                <w:noProof/>
                <w:webHidden/>
              </w:rPr>
              <w:tab/>
            </w:r>
            <w:r>
              <w:rPr>
                <w:noProof/>
                <w:webHidden/>
              </w:rPr>
              <w:tab/>
            </w:r>
            <w:r>
              <w:rPr>
                <w:noProof/>
                <w:webHidden/>
              </w:rPr>
              <w:tab/>
            </w:r>
            <w:r w:rsidRPr="00A95422">
              <w:rPr>
                <w:noProof/>
                <w:webHidden/>
              </w:rPr>
              <w:fldChar w:fldCharType="begin"/>
            </w:r>
            <w:r w:rsidRPr="00A95422">
              <w:rPr>
                <w:noProof/>
                <w:webHidden/>
              </w:rPr>
              <w:instrText xml:space="preserve"> PAGEREF _Toc93926667 \h </w:instrText>
            </w:r>
            <w:r w:rsidRPr="00A95422">
              <w:rPr>
                <w:noProof/>
                <w:webHidden/>
              </w:rPr>
            </w:r>
            <w:r w:rsidRPr="00A95422">
              <w:rPr>
                <w:noProof/>
                <w:webHidden/>
              </w:rPr>
              <w:fldChar w:fldCharType="separate"/>
            </w:r>
            <w:r w:rsidR="00897FA4">
              <w:rPr>
                <w:noProof/>
                <w:webHidden/>
              </w:rPr>
              <w:t>26</w:t>
            </w:r>
            <w:r w:rsidRPr="00A95422">
              <w:rPr>
                <w:noProof/>
                <w:webHidden/>
              </w:rPr>
              <w:fldChar w:fldCharType="end"/>
            </w:r>
          </w:hyperlink>
        </w:p>
        <w:p w14:paraId="0FA4BE92" w14:textId="053EDF19" w:rsidR="002177FA" w:rsidRPr="00A95422" w:rsidRDefault="002177FA" w:rsidP="002177FA">
          <w:pPr>
            <w:pStyle w:val="TOC1"/>
            <w:rPr>
              <w:rFonts w:eastAsiaTheme="minorEastAsia"/>
              <w:noProof/>
              <w:lang w:eastAsia="en-GB"/>
            </w:rPr>
          </w:pPr>
          <w:hyperlink w:anchor="_Toc93926668" w:history="1">
            <w:r w:rsidRPr="00A95422">
              <w:rPr>
                <w:rStyle w:val="Hyperlink"/>
                <w:noProof/>
              </w:rPr>
              <w:t>Appendix G – Overview of MITRE Buildings and Facilities</w:t>
            </w:r>
            <w:r w:rsidRPr="00A95422">
              <w:rPr>
                <w:noProof/>
                <w:webHidden/>
              </w:rPr>
              <w:tab/>
            </w:r>
            <w:r>
              <w:rPr>
                <w:noProof/>
                <w:webHidden/>
              </w:rPr>
              <w:tab/>
            </w:r>
            <w:r>
              <w:rPr>
                <w:noProof/>
                <w:webHidden/>
              </w:rPr>
              <w:tab/>
            </w:r>
            <w:r>
              <w:rPr>
                <w:noProof/>
                <w:webHidden/>
              </w:rPr>
              <w:tab/>
            </w:r>
            <w:r>
              <w:rPr>
                <w:noProof/>
                <w:webHidden/>
              </w:rPr>
              <w:tab/>
            </w:r>
            <w:r w:rsidRPr="00A95422">
              <w:rPr>
                <w:noProof/>
                <w:webHidden/>
              </w:rPr>
              <w:fldChar w:fldCharType="begin"/>
            </w:r>
            <w:r w:rsidRPr="00A95422">
              <w:rPr>
                <w:noProof/>
                <w:webHidden/>
              </w:rPr>
              <w:instrText xml:space="preserve"> PAGEREF _Toc93926668 \h </w:instrText>
            </w:r>
            <w:r w:rsidRPr="00A95422">
              <w:rPr>
                <w:noProof/>
                <w:webHidden/>
              </w:rPr>
            </w:r>
            <w:r w:rsidRPr="00A95422">
              <w:rPr>
                <w:noProof/>
                <w:webHidden/>
              </w:rPr>
              <w:fldChar w:fldCharType="separate"/>
            </w:r>
            <w:r w:rsidR="00897FA4">
              <w:rPr>
                <w:noProof/>
                <w:webHidden/>
              </w:rPr>
              <w:t>28</w:t>
            </w:r>
            <w:r w:rsidRPr="00A95422">
              <w:rPr>
                <w:noProof/>
                <w:webHidden/>
              </w:rPr>
              <w:fldChar w:fldCharType="end"/>
            </w:r>
          </w:hyperlink>
        </w:p>
        <w:p w14:paraId="3E2FA30F" w14:textId="77777777" w:rsidR="002177FA" w:rsidRPr="00A95422" w:rsidRDefault="002177FA" w:rsidP="002177FA">
          <w:r w:rsidRPr="00A95422">
            <w:rPr>
              <w:b/>
              <w:bCs/>
              <w:noProof/>
            </w:rPr>
            <w:fldChar w:fldCharType="end"/>
          </w:r>
        </w:p>
      </w:sdtContent>
    </w:sdt>
    <w:p w14:paraId="448F3CE2" w14:textId="77777777" w:rsidR="002177FA" w:rsidRPr="00A95422" w:rsidRDefault="002177FA" w:rsidP="002177FA">
      <w:pPr>
        <w:autoSpaceDE w:val="0"/>
        <w:autoSpaceDN w:val="0"/>
        <w:adjustRightInd w:val="0"/>
        <w:spacing w:after="0" w:line="240" w:lineRule="auto"/>
        <w:rPr>
          <w:rFonts w:cstheme="minorHAnsi"/>
          <w:color w:val="7E0000"/>
        </w:rPr>
      </w:pPr>
    </w:p>
    <w:p w14:paraId="461F7A0D" w14:textId="77777777" w:rsidR="002177FA" w:rsidRPr="00A95422" w:rsidRDefault="002177FA" w:rsidP="002177FA">
      <w:pPr>
        <w:autoSpaceDE w:val="0"/>
        <w:autoSpaceDN w:val="0"/>
        <w:adjustRightInd w:val="0"/>
        <w:spacing w:after="0" w:line="240" w:lineRule="auto"/>
        <w:rPr>
          <w:rFonts w:cstheme="minorHAnsi"/>
          <w:color w:val="7E0000"/>
        </w:rPr>
      </w:pPr>
    </w:p>
    <w:p w14:paraId="409A174B" w14:textId="77777777" w:rsidR="002177FA" w:rsidRPr="00A95422" w:rsidRDefault="002177FA" w:rsidP="002177FA">
      <w:pPr>
        <w:autoSpaceDE w:val="0"/>
        <w:autoSpaceDN w:val="0"/>
        <w:adjustRightInd w:val="0"/>
        <w:spacing w:after="0" w:line="240" w:lineRule="auto"/>
        <w:rPr>
          <w:rFonts w:cstheme="minorHAnsi"/>
          <w:color w:val="7E0000"/>
        </w:rPr>
      </w:pPr>
    </w:p>
    <w:p w14:paraId="727C7887" w14:textId="77777777" w:rsidR="002177FA" w:rsidRPr="00A95422" w:rsidRDefault="002177FA" w:rsidP="002177FA">
      <w:pPr>
        <w:autoSpaceDE w:val="0"/>
        <w:autoSpaceDN w:val="0"/>
        <w:adjustRightInd w:val="0"/>
        <w:spacing w:after="0" w:line="240" w:lineRule="auto"/>
        <w:rPr>
          <w:rFonts w:cstheme="minorHAnsi"/>
          <w:color w:val="7E0000"/>
        </w:rPr>
      </w:pPr>
    </w:p>
    <w:p w14:paraId="2C28BC8B" w14:textId="77777777" w:rsidR="002177FA" w:rsidRPr="00A95422" w:rsidRDefault="002177FA" w:rsidP="002177FA">
      <w:pPr>
        <w:autoSpaceDE w:val="0"/>
        <w:autoSpaceDN w:val="0"/>
        <w:adjustRightInd w:val="0"/>
        <w:spacing w:after="0" w:line="240" w:lineRule="auto"/>
        <w:rPr>
          <w:rFonts w:cstheme="minorHAnsi"/>
          <w:color w:val="7E0000"/>
        </w:rPr>
      </w:pPr>
    </w:p>
    <w:p w14:paraId="31D5F0BF" w14:textId="77777777" w:rsidR="002177FA" w:rsidRPr="00A95422" w:rsidRDefault="002177FA" w:rsidP="002177FA">
      <w:pPr>
        <w:autoSpaceDE w:val="0"/>
        <w:autoSpaceDN w:val="0"/>
        <w:adjustRightInd w:val="0"/>
        <w:spacing w:after="0" w:line="240" w:lineRule="auto"/>
        <w:rPr>
          <w:rFonts w:cstheme="minorHAnsi"/>
          <w:color w:val="7E0000"/>
        </w:rPr>
      </w:pPr>
    </w:p>
    <w:p w14:paraId="77819777" w14:textId="77777777" w:rsidR="002177FA" w:rsidRPr="00A95422" w:rsidRDefault="002177FA" w:rsidP="002177FA">
      <w:pPr>
        <w:autoSpaceDE w:val="0"/>
        <w:autoSpaceDN w:val="0"/>
        <w:adjustRightInd w:val="0"/>
        <w:spacing w:after="0" w:line="240" w:lineRule="auto"/>
        <w:rPr>
          <w:rFonts w:cstheme="minorHAnsi"/>
          <w:color w:val="7E0000"/>
        </w:rPr>
      </w:pPr>
    </w:p>
    <w:p w14:paraId="419CA665" w14:textId="77777777" w:rsidR="002177FA" w:rsidRPr="00A95422" w:rsidRDefault="002177FA" w:rsidP="002177FA">
      <w:pPr>
        <w:autoSpaceDE w:val="0"/>
        <w:autoSpaceDN w:val="0"/>
        <w:adjustRightInd w:val="0"/>
        <w:spacing w:after="0" w:line="240" w:lineRule="auto"/>
        <w:rPr>
          <w:rFonts w:cstheme="minorHAnsi"/>
          <w:color w:val="7E0000"/>
        </w:rPr>
      </w:pPr>
    </w:p>
    <w:p w14:paraId="31A83567" w14:textId="77777777" w:rsidR="002177FA" w:rsidRPr="00A95422" w:rsidRDefault="002177FA" w:rsidP="002177FA">
      <w:pPr>
        <w:autoSpaceDE w:val="0"/>
        <w:autoSpaceDN w:val="0"/>
        <w:adjustRightInd w:val="0"/>
        <w:spacing w:after="0" w:line="240" w:lineRule="auto"/>
        <w:rPr>
          <w:rFonts w:cstheme="minorHAnsi"/>
          <w:color w:val="7E0000"/>
        </w:rPr>
      </w:pPr>
    </w:p>
    <w:p w14:paraId="1D15798D" w14:textId="77777777" w:rsidR="002177FA" w:rsidRPr="00A95422" w:rsidRDefault="002177FA" w:rsidP="002177FA">
      <w:pPr>
        <w:autoSpaceDE w:val="0"/>
        <w:autoSpaceDN w:val="0"/>
        <w:adjustRightInd w:val="0"/>
        <w:spacing w:after="0" w:line="240" w:lineRule="auto"/>
        <w:rPr>
          <w:rFonts w:cstheme="minorHAnsi"/>
          <w:color w:val="7E0000"/>
        </w:rPr>
      </w:pPr>
    </w:p>
    <w:p w14:paraId="5BE4D47D" w14:textId="77777777" w:rsidR="002177FA" w:rsidRPr="00A95422" w:rsidRDefault="002177FA" w:rsidP="002177FA">
      <w:pPr>
        <w:autoSpaceDE w:val="0"/>
        <w:autoSpaceDN w:val="0"/>
        <w:adjustRightInd w:val="0"/>
        <w:spacing w:after="0" w:line="240" w:lineRule="auto"/>
        <w:rPr>
          <w:rFonts w:cstheme="minorHAnsi"/>
          <w:color w:val="7E0000"/>
        </w:rPr>
      </w:pPr>
    </w:p>
    <w:p w14:paraId="74B89713" w14:textId="77777777" w:rsidR="002177FA" w:rsidRPr="00A95422" w:rsidRDefault="002177FA" w:rsidP="002177FA">
      <w:pPr>
        <w:autoSpaceDE w:val="0"/>
        <w:autoSpaceDN w:val="0"/>
        <w:adjustRightInd w:val="0"/>
        <w:spacing w:after="0" w:line="240" w:lineRule="auto"/>
        <w:rPr>
          <w:rFonts w:cstheme="minorHAnsi"/>
          <w:color w:val="7E0000"/>
        </w:rPr>
      </w:pPr>
    </w:p>
    <w:p w14:paraId="6888A1AC" w14:textId="77777777" w:rsidR="002177FA" w:rsidRPr="00A95422" w:rsidRDefault="002177FA" w:rsidP="002177FA">
      <w:pPr>
        <w:autoSpaceDE w:val="0"/>
        <w:autoSpaceDN w:val="0"/>
        <w:adjustRightInd w:val="0"/>
        <w:spacing w:after="0" w:line="240" w:lineRule="auto"/>
        <w:rPr>
          <w:rFonts w:cstheme="minorHAnsi"/>
          <w:color w:val="7E0000"/>
        </w:rPr>
      </w:pPr>
    </w:p>
    <w:p w14:paraId="5CAF215E" w14:textId="77777777" w:rsidR="002177FA" w:rsidRPr="00A95422" w:rsidRDefault="002177FA" w:rsidP="002177FA">
      <w:pPr>
        <w:autoSpaceDE w:val="0"/>
        <w:autoSpaceDN w:val="0"/>
        <w:adjustRightInd w:val="0"/>
        <w:spacing w:after="0" w:line="240" w:lineRule="auto"/>
        <w:rPr>
          <w:rFonts w:cstheme="minorHAnsi"/>
          <w:color w:val="7E0000"/>
        </w:rPr>
      </w:pPr>
    </w:p>
    <w:p w14:paraId="45A003D7" w14:textId="77777777" w:rsidR="002177FA" w:rsidRPr="00A95422" w:rsidRDefault="002177FA" w:rsidP="002177FA">
      <w:pPr>
        <w:autoSpaceDE w:val="0"/>
        <w:autoSpaceDN w:val="0"/>
        <w:adjustRightInd w:val="0"/>
        <w:spacing w:after="0" w:line="240" w:lineRule="auto"/>
        <w:rPr>
          <w:rFonts w:cstheme="minorHAnsi"/>
          <w:color w:val="7E0000"/>
        </w:rPr>
      </w:pPr>
    </w:p>
    <w:p w14:paraId="26C03024" w14:textId="77777777" w:rsidR="002177FA" w:rsidRPr="00A95422" w:rsidRDefault="002177FA" w:rsidP="002177FA">
      <w:pPr>
        <w:autoSpaceDE w:val="0"/>
        <w:autoSpaceDN w:val="0"/>
        <w:adjustRightInd w:val="0"/>
        <w:spacing w:after="0" w:line="240" w:lineRule="auto"/>
        <w:rPr>
          <w:rFonts w:cstheme="minorHAnsi"/>
          <w:color w:val="7E0000"/>
        </w:rPr>
      </w:pPr>
    </w:p>
    <w:p w14:paraId="3603912C" w14:textId="77777777" w:rsidR="002177FA" w:rsidRPr="00A95422" w:rsidRDefault="002177FA" w:rsidP="002177FA">
      <w:pPr>
        <w:autoSpaceDE w:val="0"/>
        <w:autoSpaceDN w:val="0"/>
        <w:adjustRightInd w:val="0"/>
        <w:spacing w:after="0" w:line="240" w:lineRule="auto"/>
        <w:rPr>
          <w:rFonts w:cstheme="minorHAnsi"/>
          <w:color w:val="7E0000"/>
        </w:rPr>
      </w:pPr>
    </w:p>
    <w:p w14:paraId="41E51263" w14:textId="77777777" w:rsidR="002177FA" w:rsidRPr="00A95422" w:rsidRDefault="002177FA" w:rsidP="002177FA">
      <w:pPr>
        <w:autoSpaceDE w:val="0"/>
        <w:autoSpaceDN w:val="0"/>
        <w:adjustRightInd w:val="0"/>
        <w:spacing w:after="0" w:line="240" w:lineRule="auto"/>
        <w:rPr>
          <w:rFonts w:cstheme="minorHAnsi"/>
          <w:color w:val="7E0000"/>
        </w:rPr>
      </w:pPr>
    </w:p>
    <w:p w14:paraId="0BFF2BCC" w14:textId="77777777" w:rsidR="002177FA" w:rsidRPr="00A95422" w:rsidRDefault="002177FA" w:rsidP="002177FA">
      <w:pPr>
        <w:autoSpaceDE w:val="0"/>
        <w:autoSpaceDN w:val="0"/>
        <w:adjustRightInd w:val="0"/>
        <w:spacing w:after="0" w:line="240" w:lineRule="auto"/>
        <w:rPr>
          <w:rFonts w:cstheme="minorHAnsi"/>
          <w:color w:val="7E0000"/>
        </w:rPr>
      </w:pPr>
    </w:p>
    <w:p w14:paraId="573FDDB1" w14:textId="77777777" w:rsidR="002177FA" w:rsidRPr="00A95422" w:rsidRDefault="002177FA" w:rsidP="002177FA">
      <w:pPr>
        <w:autoSpaceDE w:val="0"/>
        <w:autoSpaceDN w:val="0"/>
        <w:adjustRightInd w:val="0"/>
        <w:spacing w:after="0" w:line="240" w:lineRule="auto"/>
        <w:rPr>
          <w:rFonts w:cstheme="minorHAnsi"/>
          <w:color w:val="7E0000"/>
        </w:rPr>
      </w:pPr>
    </w:p>
    <w:p w14:paraId="4828AC10" w14:textId="77777777" w:rsidR="002177FA" w:rsidRPr="00A95422" w:rsidRDefault="002177FA" w:rsidP="002177FA">
      <w:pPr>
        <w:autoSpaceDE w:val="0"/>
        <w:autoSpaceDN w:val="0"/>
        <w:adjustRightInd w:val="0"/>
        <w:spacing w:after="0" w:line="240" w:lineRule="auto"/>
        <w:rPr>
          <w:rFonts w:cstheme="minorHAnsi"/>
          <w:color w:val="7E0000"/>
        </w:rPr>
      </w:pPr>
    </w:p>
    <w:p w14:paraId="5B5DB6B4" w14:textId="77777777" w:rsidR="002177FA" w:rsidRPr="00A95422" w:rsidRDefault="002177FA" w:rsidP="002177FA">
      <w:pPr>
        <w:autoSpaceDE w:val="0"/>
        <w:autoSpaceDN w:val="0"/>
        <w:adjustRightInd w:val="0"/>
        <w:spacing w:after="0" w:line="240" w:lineRule="auto"/>
        <w:rPr>
          <w:rFonts w:cstheme="minorHAnsi"/>
          <w:color w:val="7E0000"/>
        </w:rPr>
      </w:pPr>
    </w:p>
    <w:p w14:paraId="35370FE0" w14:textId="77777777" w:rsidR="002177FA" w:rsidRPr="00A95422" w:rsidRDefault="002177FA" w:rsidP="002177FA">
      <w:pPr>
        <w:autoSpaceDE w:val="0"/>
        <w:autoSpaceDN w:val="0"/>
        <w:adjustRightInd w:val="0"/>
        <w:spacing w:after="0" w:line="240" w:lineRule="auto"/>
        <w:rPr>
          <w:rFonts w:cstheme="minorHAnsi"/>
          <w:color w:val="7E0000"/>
        </w:rPr>
      </w:pPr>
    </w:p>
    <w:p w14:paraId="1C68E137" w14:textId="77777777" w:rsidR="002177FA" w:rsidRPr="00A95422" w:rsidRDefault="002177FA" w:rsidP="002177FA">
      <w:pPr>
        <w:autoSpaceDE w:val="0"/>
        <w:autoSpaceDN w:val="0"/>
        <w:adjustRightInd w:val="0"/>
        <w:spacing w:after="0" w:line="240" w:lineRule="auto"/>
        <w:rPr>
          <w:rFonts w:cstheme="minorHAnsi"/>
          <w:color w:val="7E0000"/>
        </w:rPr>
      </w:pPr>
    </w:p>
    <w:p w14:paraId="7E94B07A" w14:textId="77777777" w:rsidR="002177FA" w:rsidRPr="00A95422" w:rsidRDefault="002177FA" w:rsidP="002177FA">
      <w:pPr>
        <w:autoSpaceDE w:val="0"/>
        <w:autoSpaceDN w:val="0"/>
        <w:adjustRightInd w:val="0"/>
        <w:spacing w:after="0" w:line="240" w:lineRule="auto"/>
        <w:rPr>
          <w:rFonts w:cstheme="minorHAnsi"/>
          <w:color w:val="7E0000"/>
        </w:rPr>
      </w:pPr>
    </w:p>
    <w:p w14:paraId="29432CB0" w14:textId="77777777" w:rsidR="002177FA" w:rsidRPr="00A95422" w:rsidRDefault="002177FA" w:rsidP="002177FA">
      <w:pPr>
        <w:autoSpaceDE w:val="0"/>
        <w:autoSpaceDN w:val="0"/>
        <w:adjustRightInd w:val="0"/>
        <w:spacing w:after="0" w:line="240" w:lineRule="auto"/>
        <w:rPr>
          <w:rFonts w:cstheme="minorHAnsi"/>
          <w:color w:val="7E0000"/>
        </w:rPr>
      </w:pPr>
    </w:p>
    <w:p w14:paraId="111612DD" w14:textId="77777777" w:rsidR="002177FA" w:rsidRPr="00A95422" w:rsidRDefault="002177FA" w:rsidP="002177FA">
      <w:pPr>
        <w:autoSpaceDE w:val="0"/>
        <w:autoSpaceDN w:val="0"/>
        <w:adjustRightInd w:val="0"/>
        <w:spacing w:after="0" w:line="240" w:lineRule="auto"/>
        <w:rPr>
          <w:rFonts w:cstheme="minorHAnsi"/>
          <w:color w:val="7E0000"/>
        </w:rPr>
      </w:pPr>
    </w:p>
    <w:p w14:paraId="16DE613C" w14:textId="77777777" w:rsidR="002177FA" w:rsidRPr="00A95422" w:rsidRDefault="002177FA" w:rsidP="002177FA">
      <w:pPr>
        <w:autoSpaceDE w:val="0"/>
        <w:autoSpaceDN w:val="0"/>
        <w:adjustRightInd w:val="0"/>
        <w:spacing w:after="0" w:line="240" w:lineRule="auto"/>
        <w:rPr>
          <w:rFonts w:cstheme="minorHAnsi"/>
          <w:color w:val="7E0000"/>
        </w:rPr>
      </w:pPr>
    </w:p>
    <w:p w14:paraId="6C44F012" w14:textId="77777777" w:rsidR="002177FA" w:rsidRPr="00A95422" w:rsidRDefault="002177FA" w:rsidP="002177FA">
      <w:pPr>
        <w:autoSpaceDE w:val="0"/>
        <w:autoSpaceDN w:val="0"/>
        <w:adjustRightInd w:val="0"/>
        <w:spacing w:after="0" w:line="240" w:lineRule="auto"/>
        <w:rPr>
          <w:rFonts w:cstheme="minorHAnsi"/>
          <w:color w:val="7E0000"/>
        </w:rPr>
      </w:pPr>
    </w:p>
    <w:p w14:paraId="2BBAC200" w14:textId="77777777" w:rsidR="002177FA" w:rsidRPr="00A95422" w:rsidRDefault="002177FA" w:rsidP="002177FA">
      <w:pPr>
        <w:autoSpaceDE w:val="0"/>
        <w:autoSpaceDN w:val="0"/>
        <w:adjustRightInd w:val="0"/>
        <w:spacing w:after="0" w:line="240" w:lineRule="auto"/>
        <w:rPr>
          <w:rFonts w:cstheme="minorHAnsi"/>
          <w:color w:val="7E0000"/>
        </w:rPr>
      </w:pPr>
    </w:p>
    <w:p w14:paraId="36B13D5D" w14:textId="77777777" w:rsidR="002177FA" w:rsidRPr="00A95422" w:rsidRDefault="002177FA" w:rsidP="002177FA">
      <w:pPr>
        <w:autoSpaceDE w:val="0"/>
        <w:autoSpaceDN w:val="0"/>
        <w:adjustRightInd w:val="0"/>
        <w:spacing w:after="0" w:line="240" w:lineRule="auto"/>
        <w:rPr>
          <w:rFonts w:cstheme="minorHAnsi"/>
          <w:color w:val="7E0000"/>
        </w:rPr>
      </w:pPr>
    </w:p>
    <w:p w14:paraId="751674E8" w14:textId="77777777" w:rsidR="00E75F4F" w:rsidRDefault="00E75F4F" w:rsidP="00E75F4F"/>
    <w:p w14:paraId="226E4DA4" w14:textId="77777777" w:rsidR="00E75F4F" w:rsidRDefault="00E75F4F" w:rsidP="00E75F4F"/>
    <w:p w14:paraId="046C182D" w14:textId="77777777" w:rsidR="00FF1B6B" w:rsidRDefault="00FF1B6B" w:rsidP="00E75F4F"/>
    <w:p w14:paraId="011B0687" w14:textId="77777777" w:rsidR="00FF1B6B" w:rsidRDefault="00FF1B6B" w:rsidP="00E75F4F"/>
    <w:p w14:paraId="26A639C2" w14:textId="77777777" w:rsidR="00FF1B6B" w:rsidRDefault="00FF1B6B" w:rsidP="00E75F4F"/>
    <w:p w14:paraId="4503ECEE" w14:textId="77777777" w:rsidR="00FF1B6B" w:rsidRDefault="00FF1B6B" w:rsidP="00E75F4F"/>
    <w:p w14:paraId="59A07022" w14:textId="77777777" w:rsidR="00FF1B6B" w:rsidRDefault="00FF1B6B" w:rsidP="00E75F4F"/>
    <w:p w14:paraId="7EA28726" w14:textId="77777777" w:rsidR="00FF1B6B" w:rsidRDefault="00FF1B6B" w:rsidP="00E75F4F"/>
    <w:p w14:paraId="58772AE8" w14:textId="77777777" w:rsidR="00FF1B6B" w:rsidRDefault="00FF1B6B" w:rsidP="00E75F4F"/>
    <w:p w14:paraId="20DB62A3" w14:textId="77777777" w:rsidR="00997203" w:rsidRPr="00A95422" w:rsidRDefault="00997203" w:rsidP="00997203">
      <w:pPr>
        <w:pStyle w:val="Heading1"/>
        <w:rPr>
          <w:rFonts w:ascii="Aptos" w:hAnsi="Aptos"/>
        </w:rPr>
      </w:pPr>
      <w:bookmarkStart w:id="0" w:name="_Toc93926623"/>
      <w:r w:rsidRPr="00A95422">
        <w:rPr>
          <w:rFonts w:ascii="Aptos" w:hAnsi="Aptos"/>
        </w:rPr>
        <w:lastRenderedPageBreak/>
        <w:t>1.  Introduction</w:t>
      </w:r>
      <w:bookmarkEnd w:id="0"/>
    </w:p>
    <w:p w14:paraId="1B63C87B" w14:textId="77777777" w:rsidR="00997203" w:rsidRPr="00A95422" w:rsidRDefault="00997203" w:rsidP="00997203">
      <w:pPr>
        <w:autoSpaceDE w:val="0"/>
        <w:autoSpaceDN w:val="0"/>
        <w:adjustRightInd w:val="0"/>
        <w:spacing w:after="0" w:line="240" w:lineRule="auto"/>
        <w:rPr>
          <w:rFonts w:cstheme="minorHAnsi"/>
          <w:color w:val="1F3864" w:themeColor="accent1" w:themeShade="80"/>
        </w:rPr>
      </w:pPr>
    </w:p>
    <w:p w14:paraId="5E0ED22D"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A disaster, characterised as a significant event caused by either natural or unnatural events, may be of small or large scale. Such a disaster may be a theft or vandalism after a break-in, water damage from a leaking roof or a burst pipe, or a fire or earthquake causing significant damage to facilities. By its very unpredictable nature, a disaster cannot be readily anticipated or contained, and thus has the potential to significantly affect the business and operations of the academies within the Minster Trust for Education (MITRE), possibly to the point of business failure if such an event were to </w:t>
      </w:r>
      <w:r>
        <w:rPr>
          <w:rFonts w:cstheme="minorHAnsi"/>
          <w:color w:val="000000"/>
        </w:rPr>
        <w:t>occur</w:t>
      </w:r>
      <w:r w:rsidRPr="00A95422">
        <w:rPr>
          <w:rFonts w:cstheme="minorHAnsi"/>
          <w:color w:val="000000"/>
        </w:rPr>
        <w:t>.</w:t>
      </w:r>
    </w:p>
    <w:p w14:paraId="79A1EABA"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53B6CE5E"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The Trust must be prepared to appropriately handle all disaster cases in order to limit any damage to facilities, human resources, operations systems, or the public perception of the affected Academy or Trust. In all cases, a prompt reaction and the implementation of appropriate recovery measures must be employed to limit such damage and to ensure continued operation of the business. The Disaster Response and Recovery Plan aims to assess the potential risks and impact to the business and educational operations of the School/Trust in the event of a disaster. It also outlines a plan of action with allocated responsibilities to be followed in order to provide an adequate immediate response and a responsible follow-up for recovery should a disaster occur.</w:t>
      </w:r>
    </w:p>
    <w:p w14:paraId="2717BC19"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5497DDA7" w14:textId="77777777" w:rsidR="00997203" w:rsidRPr="00A95422" w:rsidRDefault="00997203" w:rsidP="00997203">
      <w:pPr>
        <w:pStyle w:val="Heading3"/>
      </w:pPr>
      <w:bookmarkStart w:id="1" w:name="_Toc93926624"/>
      <w:r w:rsidRPr="00A95422">
        <w:t>1.1. The Disaster Response and Recovery Plan</w:t>
      </w:r>
      <w:bookmarkEnd w:id="1"/>
    </w:p>
    <w:p w14:paraId="611F2FF3" w14:textId="77777777" w:rsidR="00997203" w:rsidRPr="00A95422" w:rsidRDefault="00997203" w:rsidP="00997203">
      <w:pPr>
        <w:autoSpaceDE w:val="0"/>
        <w:autoSpaceDN w:val="0"/>
        <w:adjustRightInd w:val="0"/>
        <w:spacing w:after="0" w:line="240" w:lineRule="auto"/>
        <w:rPr>
          <w:rFonts w:cstheme="minorHAnsi"/>
          <w:color w:val="000000"/>
        </w:rPr>
      </w:pPr>
    </w:p>
    <w:p w14:paraId="047F66C8"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This Disaster Response and Recovery Plan has been written to be an essential component of the Academy’s operational plan. When implemented, it is designed to limit damage in the event of a disaster and maintain the school functions required to support continued education. In order for the plan to be effective, it is essential that all members of staff are made fully aware of its details and the importance of its implementation. The plan should be regularly updated to ensure that the most updated and accurate information is presented.</w:t>
      </w:r>
    </w:p>
    <w:p w14:paraId="2696B08B"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DFF8C93"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This document’s emphasis is upon facilitating swift and effective reaction to disaster emergencies and implementing suitable recovery procedures. Disaster prevention methods, whilst important, are beyond the scope of this document, as are appropriate building design and maintenance procedures. </w:t>
      </w:r>
    </w:p>
    <w:p w14:paraId="4FC0D990"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34675463"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This document serves the following purposes:</w:t>
      </w:r>
    </w:p>
    <w:p w14:paraId="7B1D2317"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7D83459" w14:textId="77777777" w:rsidR="00997203" w:rsidRPr="00A95422" w:rsidRDefault="00997203" w:rsidP="00F64D2C">
      <w:pPr>
        <w:pStyle w:val="ListParagraph"/>
        <w:numPr>
          <w:ilvl w:val="0"/>
          <w:numId w:val="17"/>
        </w:numPr>
        <w:autoSpaceDE w:val="0"/>
        <w:autoSpaceDN w:val="0"/>
        <w:adjustRightInd w:val="0"/>
        <w:spacing w:after="0" w:line="240" w:lineRule="auto"/>
        <w:contextualSpacing/>
        <w:jc w:val="both"/>
        <w:rPr>
          <w:rFonts w:cstheme="minorHAnsi"/>
          <w:color w:val="000000"/>
        </w:rPr>
      </w:pPr>
      <w:r w:rsidRPr="00A95422">
        <w:rPr>
          <w:rFonts w:cstheme="minorHAnsi"/>
          <w:color w:val="000000"/>
        </w:rPr>
        <w:t>To identify a list of possible disasters that may occur and to assess the business impact these disasters would have on the Trust</w:t>
      </w:r>
    </w:p>
    <w:p w14:paraId="2C5D1213" w14:textId="77777777" w:rsidR="00997203" w:rsidRPr="00A95422" w:rsidRDefault="00997203" w:rsidP="00F64D2C">
      <w:pPr>
        <w:pStyle w:val="ListParagraph"/>
        <w:numPr>
          <w:ilvl w:val="0"/>
          <w:numId w:val="17"/>
        </w:numPr>
        <w:autoSpaceDE w:val="0"/>
        <w:autoSpaceDN w:val="0"/>
        <w:adjustRightInd w:val="0"/>
        <w:spacing w:after="0" w:line="240" w:lineRule="auto"/>
        <w:contextualSpacing/>
        <w:jc w:val="both"/>
        <w:rPr>
          <w:rFonts w:cstheme="minorHAnsi"/>
          <w:color w:val="000000"/>
        </w:rPr>
      </w:pPr>
      <w:r w:rsidRPr="00A95422">
        <w:rPr>
          <w:rFonts w:cstheme="minorHAnsi"/>
          <w:color w:val="000000"/>
        </w:rPr>
        <w:t>To provide a list of staff members who will make up the Disaster Recovery Team and be directly responsible for disaster management operations</w:t>
      </w:r>
    </w:p>
    <w:p w14:paraId="098B3148" w14:textId="77777777" w:rsidR="00997203" w:rsidRPr="00A95422" w:rsidRDefault="00997203" w:rsidP="00F64D2C">
      <w:pPr>
        <w:pStyle w:val="ListParagraph"/>
        <w:numPr>
          <w:ilvl w:val="0"/>
          <w:numId w:val="17"/>
        </w:numPr>
        <w:autoSpaceDE w:val="0"/>
        <w:autoSpaceDN w:val="0"/>
        <w:adjustRightInd w:val="0"/>
        <w:spacing w:after="0" w:line="240" w:lineRule="auto"/>
        <w:contextualSpacing/>
        <w:jc w:val="both"/>
        <w:rPr>
          <w:rFonts w:cstheme="minorHAnsi"/>
          <w:color w:val="000000"/>
        </w:rPr>
      </w:pPr>
      <w:r w:rsidRPr="00A95422">
        <w:rPr>
          <w:rFonts w:cstheme="minorHAnsi"/>
          <w:color w:val="000000"/>
        </w:rPr>
        <w:t>To provide a reference document with an easily accessible list of action points for any manager confronted with a disaster in order to establish initial control of the situation</w:t>
      </w:r>
    </w:p>
    <w:p w14:paraId="3BEE4A7C" w14:textId="77777777" w:rsidR="00997203" w:rsidRPr="00A95422" w:rsidRDefault="00997203" w:rsidP="00F64D2C">
      <w:pPr>
        <w:pStyle w:val="ListParagraph"/>
        <w:numPr>
          <w:ilvl w:val="0"/>
          <w:numId w:val="17"/>
        </w:numPr>
        <w:autoSpaceDE w:val="0"/>
        <w:autoSpaceDN w:val="0"/>
        <w:adjustRightInd w:val="0"/>
        <w:spacing w:after="0" w:line="240" w:lineRule="auto"/>
        <w:contextualSpacing/>
        <w:jc w:val="both"/>
        <w:rPr>
          <w:rFonts w:cstheme="minorHAnsi"/>
          <w:color w:val="000000"/>
        </w:rPr>
      </w:pPr>
      <w:r w:rsidRPr="00A95422">
        <w:rPr>
          <w:rFonts w:cstheme="minorHAnsi"/>
          <w:color w:val="000000"/>
        </w:rPr>
        <w:t>To provide a strategic framework by which designated personnel can efficiently manage activities in order to:</w:t>
      </w:r>
    </w:p>
    <w:p w14:paraId="3FAC3AC8" w14:textId="77777777" w:rsidR="00997203" w:rsidRPr="00A95422" w:rsidRDefault="00997203" w:rsidP="00F64D2C">
      <w:pPr>
        <w:pStyle w:val="ListParagraph"/>
        <w:numPr>
          <w:ilvl w:val="1"/>
          <w:numId w:val="17"/>
        </w:numPr>
        <w:autoSpaceDE w:val="0"/>
        <w:autoSpaceDN w:val="0"/>
        <w:adjustRightInd w:val="0"/>
        <w:spacing w:after="0" w:line="240" w:lineRule="auto"/>
        <w:contextualSpacing/>
        <w:jc w:val="both"/>
        <w:rPr>
          <w:rFonts w:cstheme="minorHAnsi"/>
          <w:color w:val="000000"/>
        </w:rPr>
      </w:pPr>
      <w:r w:rsidRPr="00A95422">
        <w:rPr>
          <w:rFonts w:cstheme="minorHAnsi"/>
          <w:color w:val="000000"/>
        </w:rPr>
        <w:t>Protect staff and pupils</w:t>
      </w:r>
    </w:p>
    <w:p w14:paraId="4D57EC4A" w14:textId="77777777" w:rsidR="00997203" w:rsidRPr="00A95422" w:rsidRDefault="00997203" w:rsidP="00F64D2C">
      <w:pPr>
        <w:pStyle w:val="ListParagraph"/>
        <w:numPr>
          <w:ilvl w:val="1"/>
          <w:numId w:val="17"/>
        </w:numPr>
        <w:autoSpaceDE w:val="0"/>
        <w:autoSpaceDN w:val="0"/>
        <w:adjustRightInd w:val="0"/>
        <w:spacing w:after="0" w:line="240" w:lineRule="auto"/>
        <w:contextualSpacing/>
        <w:jc w:val="both"/>
        <w:rPr>
          <w:rFonts w:cstheme="minorHAnsi"/>
          <w:color w:val="000000"/>
        </w:rPr>
      </w:pPr>
      <w:r w:rsidRPr="00A95422">
        <w:rPr>
          <w:rFonts w:cstheme="minorHAnsi"/>
          <w:color w:val="000000"/>
        </w:rPr>
        <w:t>Minimise interruptions to key operations and the education process</w:t>
      </w:r>
    </w:p>
    <w:p w14:paraId="4110A05C" w14:textId="77777777" w:rsidR="00997203" w:rsidRPr="00A95422" w:rsidRDefault="00997203" w:rsidP="00F64D2C">
      <w:pPr>
        <w:pStyle w:val="ListParagraph"/>
        <w:numPr>
          <w:ilvl w:val="1"/>
          <w:numId w:val="17"/>
        </w:numPr>
        <w:autoSpaceDE w:val="0"/>
        <w:autoSpaceDN w:val="0"/>
        <w:adjustRightInd w:val="0"/>
        <w:spacing w:after="0" w:line="240" w:lineRule="auto"/>
        <w:contextualSpacing/>
        <w:jc w:val="both"/>
        <w:rPr>
          <w:rFonts w:cstheme="minorHAnsi"/>
          <w:color w:val="000000"/>
        </w:rPr>
      </w:pPr>
      <w:r w:rsidRPr="00A95422">
        <w:rPr>
          <w:rFonts w:cstheme="minorHAnsi"/>
          <w:color w:val="000000"/>
        </w:rPr>
        <w:t>Minimise loss of revenue</w:t>
      </w:r>
    </w:p>
    <w:p w14:paraId="35E4BC38" w14:textId="77777777" w:rsidR="00997203" w:rsidRPr="00A95422" w:rsidRDefault="00997203" w:rsidP="00F64D2C">
      <w:pPr>
        <w:pStyle w:val="ListParagraph"/>
        <w:numPr>
          <w:ilvl w:val="1"/>
          <w:numId w:val="17"/>
        </w:numPr>
        <w:autoSpaceDE w:val="0"/>
        <w:autoSpaceDN w:val="0"/>
        <w:adjustRightInd w:val="0"/>
        <w:spacing w:after="0" w:line="240" w:lineRule="auto"/>
        <w:contextualSpacing/>
        <w:jc w:val="both"/>
        <w:rPr>
          <w:rFonts w:cstheme="minorHAnsi"/>
          <w:color w:val="000000"/>
        </w:rPr>
      </w:pPr>
      <w:r w:rsidRPr="00A95422">
        <w:rPr>
          <w:rFonts w:cstheme="minorHAnsi"/>
          <w:color w:val="000000"/>
        </w:rPr>
        <w:t>Maintain public confidence and Academy credibility while avoiding public   embarrassment</w:t>
      </w:r>
    </w:p>
    <w:p w14:paraId="23157F2C" w14:textId="77777777" w:rsidR="00997203" w:rsidRPr="00A95422" w:rsidRDefault="00997203" w:rsidP="00F64D2C">
      <w:pPr>
        <w:pStyle w:val="ListParagraph"/>
        <w:numPr>
          <w:ilvl w:val="1"/>
          <w:numId w:val="17"/>
        </w:numPr>
        <w:autoSpaceDE w:val="0"/>
        <w:autoSpaceDN w:val="0"/>
        <w:adjustRightInd w:val="0"/>
        <w:spacing w:after="0" w:line="240" w:lineRule="auto"/>
        <w:contextualSpacing/>
        <w:jc w:val="both"/>
        <w:rPr>
          <w:rFonts w:cstheme="minorHAnsi"/>
          <w:color w:val="000000"/>
        </w:rPr>
      </w:pPr>
      <w:r w:rsidRPr="00A95422">
        <w:rPr>
          <w:rFonts w:cstheme="minorHAnsi"/>
          <w:color w:val="000000"/>
        </w:rPr>
        <w:t>Minimise inconvenience to staff and pupils</w:t>
      </w:r>
    </w:p>
    <w:p w14:paraId="0ABC71C3" w14:textId="77777777" w:rsidR="00997203" w:rsidRPr="00A95422" w:rsidRDefault="00997203" w:rsidP="00F64D2C">
      <w:pPr>
        <w:pStyle w:val="ListParagraph"/>
        <w:numPr>
          <w:ilvl w:val="0"/>
          <w:numId w:val="17"/>
        </w:numPr>
        <w:autoSpaceDE w:val="0"/>
        <w:autoSpaceDN w:val="0"/>
        <w:adjustRightInd w:val="0"/>
        <w:spacing w:after="0" w:line="240" w:lineRule="auto"/>
        <w:contextualSpacing/>
        <w:jc w:val="both"/>
        <w:rPr>
          <w:rFonts w:cstheme="minorHAnsi"/>
          <w:color w:val="000000"/>
        </w:rPr>
      </w:pPr>
      <w:r w:rsidRPr="00A95422">
        <w:rPr>
          <w:rFonts w:cstheme="minorHAnsi"/>
          <w:color w:val="000000"/>
        </w:rPr>
        <w:t>To identify a strategy and a timetable for disaster recovery beyond the initial response stage</w:t>
      </w:r>
    </w:p>
    <w:p w14:paraId="7A64F0D8" w14:textId="77777777" w:rsidR="00997203" w:rsidRPr="00A95422" w:rsidRDefault="00997203" w:rsidP="00F64D2C">
      <w:pPr>
        <w:pStyle w:val="ListParagraph"/>
        <w:numPr>
          <w:ilvl w:val="0"/>
          <w:numId w:val="17"/>
        </w:numPr>
        <w:autoSpaceDE w:val="0"/>
        <w:autoSpaceDN w:val="0"/>
        <w:adjustRightInd w:val="0"/>
        <w:spacing w:after="0" w:line="240" w:lineRule="auto"/>
        <w:contextualSpacing/>
        <w:jc w:val="both"/>
        <w:rPr>
          <w:rFonts w:cstheme="minorHAnsi"/>
          <w:color w:val="000000"/>
        </w:rPr>
      </w:pPr>
      <w:r w:rsidRPr="00A95422">
        <w:rPr>
          <w:rFonts w:cstheme="minorHAnsi"/>
          <w:color w:val="000000"/>
        </w:rPr>
        <w:t>To set a procedure by which this document may be continuously reviewed and updated to ensure the best possible responses to disaster situations over time</w:t>
      </w:r>
    </w:p>
    <w:p w14:paraId="0D7898B7" w14:textId="77777777" w:rsidR="00997203" w:rsidRPr="00A95422" w:rsidRDefault="00997203" w:rsidP="00F64D2C">
      <w:pPr>
        <w:pStyle w:val="ListParagraph"/>
        <w:autoSpaceDE w:val="0"/>
        <w:autoSpaceDN w:val="0"/>
        <w:adjustRightInd w:val="0"/>
        <w:spacing w:after="0" w:line="240" w:lineRule="auto"/>
        <w:jc w:val="both"/>
        <w:rPr>
          <w:rFonts w:cstheme="minorHAnsi"/>
          <w:color w:val="000000"/>
        </w:rPr>
      </w:pPr>
    </w:p>
    <w:p w14:paraId="7203DB23" w14:textId="72376CF0"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This plan is written in order to determine best practices for disaster recovery. Whilst great care has been taken to identify the most evident types of disasters that may befall the Academy’s faculties, it is clear that it is impossible to account for every eventuality. This plan is intended to provide a general guideline upon which recovery procedures may be implemented following a disaster.</w:t>
      </w:r>
    </w:p>
    <w:p w14:paraId="18FACA06" w14:textId="77777777" w:rsidR="00997203" w:rsidRPr="00A95422" w:rsidRDefault="00997203" w:rsidP="00F64D2C">
      <w:pPr>
        <w:pStyle w:val="Heading1"/>
        <w:jc w:val="both"/>
        <w:rPr>
          <w:rFonts w:ascii="Aptos" w:hAnsi="Aptos"/>
        </w:rPr>
      </w:pPr>
      <w:bookmarkStart w:id="2" w:name="_Toc93926625"/>
      <w:r w:rsidRPr="00A95422">
        <w:rPr>
          <w:rFonts w:ascii="Aptos" w:hAnsi="Aptos"/>
        </w:rPr>
        <w:t>2. Operations Summary</w:t>
      </w:r>
      <w:bookmarkEnd w:id="2"/>
    </w:p>
    <w:p w14:paraId="682508D7" w14:textId="77777777" w:rsidR="00997203" w:rsidRPr="00A95422" w:rsidRDefault="00997203" w:rsidP="00F64D2C">
      <w:pPr>
        <w:autoSpaceDE w:val="0"/>
        <w:autoSpaceDN w:val="0"/>
        <w:adjustRightInd w:val="0"/>
        <w:spacing w:after="0" w:line="240" w:lineRule="auto"/>
        <w:jc w:val="both"/>
        <w:rPr>
          <w:rFonts w:cstheme="minorHAnsi"/>
          <w:b/>
          <w:bCs/>
          <w:color w:val="6A0002"/>
        </w:rPr>
      </w:pPr>
    </w:p>
    <w:p w14:paraId="6FD116F0"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The principles of MITRE are to provide an inclusive learning environment based on the principle of sharing, operating for the collective good of pupils and students such that high-quality education is sustained and supported. MITRE has a commitment to safety which underpins the foundation for the operations of the organisation.  MITRE employs a number of preventive measures to safeguard itself from disasters, mitigate the impact of a disaster should one occur, and assist in the recovery process following a disaster. This groundwork ensures the continuity and productivity of MITRE’s, and the associated Academies’, core business operations in the event of a disaster. A summary of the primary operations faculties is provided in the sections below.</w:t>
      </w:r>
    </w:p>
    <w:p w14:paraId="4369F889"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537089A4" w14:textId="77777777" w:rsidR="00997203" w:rsidRPr="00A95422" w:rsidRDefault="00997203" w:rsidP="00F64D2C">
      <w:pPr>
        <w:pStyle w:val="Heading3"/>
        <w:jc w:val="both"/>
      </w:pPr>
      <w:bookmarkStart w:id="3" w:name="_Toc93926626"/>
      <w:r w:rsidRPr="00A95422">
        <w:t>2.1. Building Facilities, Key Staff</w:t>
      </w:r>
      <w:bookmarkEnd w:id="3"/>
    </w:p>
    <w:p w14:paraId="1F5D4BAC"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2C096406" w14:textId="70D9BF18" w:rsidR="00997203" w:rsidRPr="00A95422" w:rsidRDefault="00997203" w:rsidP="004609BB">
      <w:pPr>
        <w:jc w:val="both"/>
        <w:rPr>
          <w:rFonts w:cstheme="minorHAnsi"/>
          <w:color w:val="000000"/>
        </w:rPr>
      </w:pPr>
      <w:r w:rsidRPr="00A95422">
        <w:t>Details held in Appendix A – Please complete the section for your school.</w:t>
      </w:r>
    </w:p>
    <w:p w14:paraId="7F4F0867" w14:textId="77777777" w:rsidR="00997203" w:rsidRPr="00A95422" w:rsidRDefault="00997203" w:rsidP="00F64D2C">
      <w:pPr>
        <w:pStyle w:val="Heading3"/>
        <w:jc w:val="both"/>
      </w:pPr>
      <w:bookmarkStart w:id="4" w:name="_Toc93926627"/>
      <w:r w:rsidRPr="00A95422">
        <w:t>2.2. Transportation Systems</w:t>
      </w:r>
      <w:bookmarkEnd w:id="4"/>
    </w:p>
    <w:p w14:paraId="16024989" w14:textId="77777777" w:rsidR="00997203" w:rsidRPr="00A95422" w:rsidRDefault="00997203" w:rsidP="00F64D2C">
      <w:pPr>
        <w:autoSpaceDE w:val="0"/>
        <w:autoSpaceDN w:val="0"/>
        <w:adjustRightInd w:val="0"/>
        <w:spacing w:after="0" w:line="240" w:lineRule="auto"/>
        <w:jc w:val="both"/>
        <w:rPr>
          <w:rFonts w:cstheme="minorHAnsi"/>
          <w:b/>
          <w:bCs/>
          <w:color w:val="6A0002"/>
        </w:rPr>
      </w:pPr>
    </w:p>
    <w:p w14:paraId="5749D823" w14:textId="10934502" w:rsidR="00997203"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Some of MITRE Academies have a minibus, located on their school sites which they use for the transportation of its students and staff during field trips or events. For other large, organised events the academies will outsource the transportation service to a transportation contractor.</w:t>
      </w:r>
    </w:p>
    <w:p w14:paraId="1500EDD5" w14:textId="77777777" w:rsidR="004609BB" w:rsidRPr="00A95422" w:rsidRDefault="004609BB" w:rsidP="00F64D2C">
      <w:pPr>
        <w:autoSpaceDE w:val="0"/>
        <w:autoSpaceDN w:val="0"/>
        <w:adjustRightInd w:val="0"/>
        <w:spacing w:after="0" w:line="240" w:lineRule="auto"/>
        <w:jc w:val="both"/>
        <w:rPr>
          <w:rFonts w:cstheme="minorHAnsi"/>
          <w:b/>
          <w:bCs/>
          <w:color w:val="6A0002"/>
        </w:rPr>
      </w:pPr>
    </w:p>
    <w:p w14:paraId="46F5ADA0" w14:textId="77777777" w:rsidR="00997203" w:rsidRPr="00A95422" w:rsidRDefault="00997203" w:rsidP="00F64D2C">
      <w:pPr>
        <w:pStyle w:val="Heading3"/>
        <w:jc w:val="both"/>
      </w:pPr>
      <w:bookmarkStart w:id="5" w:name="_Toc93926628"/>
      <w:r w:rsidRPr="00A95422">
        <w:t>2.3. ICT Systems and telephony</w:t>
      </w:r>
      <w:bookmarkEnd w:id="5"/>
    </w:p>
    <w:p w14:paraId="5A12B714" w14:textId="77777777" w:rsidR="00997203" w:rsidRPr="00A95422" w:rsidRDefault="00997203" w:rsidP="00F64D2C">
      <w:pPr>
        <w:autoSpaceDE w:val="0"/>
        <w:autoSpaceDN w:val="0"/>
        <w:adjustRightInd w:val="0"/>
        <w:spacing w:after="0" w:line="240" w:lineRule="auto"/>
        <w:jc w:val="both"/>
        <w:rPr>
          <w:rFonts w:cstheme="minorHAnsi"/>
          <w:b/>
          <w:bCs/>
          <w:color w:val="6A0002"/>
        </w:rPr>
      </w:pPr>
    </w:p>
    <w:p w14:paraId="1B065FF2"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The Information and Communication Technology (ICT) system is the technology backbone of the Trust.  </w:t>
      </w:r>
    </w:p>
    <w:p w14:paraId="5E9B8D0C"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6E5C7829" w14:textId="6A13ECDD"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At present MITRE is integrating Trust Acad</w:t>
      </w:r>
      <w:r>
        <w:rPr>
          <w:rFonts w:cstheme="minorHAnsi"/>
          <w:color w:val="000000"/>
        </w:rPr>
        <w:t>e</w:t>
      </w:r>
      <w:r w:rsidRPr="00A95422">
        <w:rPr>
          <w:rFonts w:cstheme="minorHAnsi"/>
          <w:color w:val="000000"/>
        </w:rPr>
        <w:t>mies into a single system.  Each Academy uses their ICT to provide support for the curriculum and instruction materials and for the day-to-day staff and business operations of each Academy. The full system documentation including disaster and continuity planning measures is maintained by the Head of IT. As this is a highly technical document and relies on specialist skills to implement, it is not considered in detail here other than to note that this element of the disaster response and recovery plan is updated in line with any significant change in services or technologies employed and is also reviewed annually by the Head of IT.</w:t>
      </w:r>
      <w:r>
        <w:rPr>
          <w:rFonts w:cstheme="minorHAnsi"/>
          <w:color w:val="000000"/>
        </w:rPr>
        <w:t xml:space="preserve">  There is a separate IT disaster recovery plan in place. </w:t>
      </w:r>
    </w:p>
    <w:p w14:paraId="6C7AC20A" w14:textId="77777777" w:rsidR="00997203" w:rsidRPr="00A95422" w:rsidRDefault="00997203" w:rsidP="00F64D2C">
      <w:pPr>
        <w:pStyle w:val="Heading1"/>
        <w:jc w:val="both"/>
        <w:rPr>
          <w:rFonts w:ascii="Aptos" w:hAnsi="Aptos"/>
        </w:rPr>
      </w:pPr>
      <w:bookmarkStart w:id="6" w:name="_Toc93926629"/>
      <w:r w:rsidRPr="00A95422">
        <w:rPr>
          <w:rFonts w:ascii="Aptos" w:hAnsi="Aptos"/>
        </w:rPr>
        <w:t>3. Risk Assessment</w:t>
      </w:r>
      <w:bookmarkEnd w:id="6"/>
    </w:p>
    <w:p w14:paraId="3C72F14B" w14:textId="77777777" w:rsidR="00997203" w:rsidRPr="00A95422" w:rsidRDefault="00997203" w:rsidP="00F64D2C">
      <w:pPr>
        <w:autoSpaceDE w:val="0"/>
        <w:autoSpaceDN w:val="0"/>
        <w:adjustRightInd w:val="0"/>
        <w:spacing w:after="0" w:line="240" w:lineRule="auto"/>
        <w:jc w:val="both"/>
        <w:rPr>
          <w:rFonts w:cstheme="minorHAnsi"/>
          <w:b/>
          <w:bCs/>
          <w:color w:val="6A0002"/>
        </w:rPr>
      </w:pPr>
    </w:p>
    <w:p w14:paraId="209FA73C" w14:textId="77777777" w:rsidR="00997203" w:rsidRPr="00A95422" w:rsidRDefault="00997203" w:rsidP="00F64D2C">
      <w:pPr>
        <w:pStyle w:val="Heading3"/>
        <w:jc w:val="both"/>
      </w:pPr>
      <w:bookmarkStart w:id="7" w:name="_Toc93926630"/>
      <w:r w:rsidRPr="00A95422">
        <w:t>3.1. Types of Disaster</w:t>
      </w:r>
      <w:bookmarkEnd w:id="7"/>
    </w:p>
    <w:p w14:paraId="27DF6C3C"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4147FF8E"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A disaster can take many forms, and may be the result of a natural event, an accident, or malicious intent or terrorism</w:t>
      </w:r>
      <w:r>
        <w:rPr>
          <w:rFonts w:cstheme="minorHAnsi"/>
          <w:color w:val="000000"/>
        </w:rPr>
        <w:t xml:space="preserve"> (Terrorsim incidents (whilst occurring) are covered in our standard terrorism evaluations (Martyn’s Law), this policy deals with recovery from such an incident)</w:t>
      </w:r>
      <w:r w:rsidRPr="00A95422">
        <w:rPr>
          <w:rFonts w:cstheme="minorHAnsi"/>
          <w:color w:val="000000"/>
        </w:rPr>
        <w:t xml:space="preserve">. The following list is not exhaustive but demonstrates the wide range of threats that could affect the faculties and operations of the Trust. </w:t>
      </w:r>
      <w:r w:rsidRPr="00A95422">
        <w:rPr>
          <w:rFonts w:cstheme="minorHAnsi"/>
          <w:color w:val="000000"/>
        </w:rPr>
        <w:lastRenderedPageBreak/>
        <w:t>The examples given are not necessarily mutually exclusive, as the manifestation of one disaster may lead to the propagation of other disasters.</w:t>
      </w:r>
    </w:p>
    <w:p w14:paraId="0223C88D"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31D17428"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bCs/>
          <w:color w:val="000000"/>
        </w:rPr>
        <w:t xml:space="preserve">Aircraft </w:t>
      </w:r>
      <w:r w:rsidRPr="00A95422">
        <w:rPr>
          <w:rFonts w:cstheme="minorHAnsi"/>
          <w:color w:val="000000"/>
        </w:rPr>
        <w:t>– Crash landing of an aircraft or falling debris could cause from minor to significant damage to buildings. Such an event is unlikely given the location of Trust and academies are away from flight paths.</w:t>
      </w:r>
    </w:p>
    <w:p w14:paraId="4B61FF72"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bCs/>
          <w:color w:val="000000"/>
        </w:rPr>
        <w:t xml:space="preserve">Adjacent Building Instability </w:t>
      </w:r>
      <w:r w:rsidRPr="00A95422">
        <w:rPr>
          <w:rFonts w:cstheme="minorHAnsi"/>
          <w:color w:val="000000"/>
        </w:rPr>
        <w:t>– Damage, fire, or structural instability of a building adjacent to a Trust property could cause a varying degree of damage to the Trust property.</w:t>
      </w:r>
    </w:p>
    <w:p w14:paraId="09918BE3"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bCs/>
          <w:color w:val="000000"/>
        </w:rPr>
        <w:t xml:space="preserve">Bomb Attack </w:t>
      </w:r>
      <w:r w:rsidRPr="00A95422">
        <w:rPr>
          <w:rFonts w:cstheme="minorHAnsi"/>
          <w:color w:val="000000"/>
        </w:rPr>
        <w:t>– A bomb detonated or dropped in the vicinity of a Trust building could cause partial or total loss of one or more Academy structures.</w:t>
      </w:r>
    </w:p>
    <w:p w14:paraId="2FB04447"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bCs/>
          <w:color w:val="000000"/>
        </w:rPr>
        <w:t xml:space="preserve">Bus Incident </w:t>
      </w:r>
      <w:r w:rsidRPr="00A95422">
        <w:rPr>
          <w:rFonts w:cstheme="minorHAnsi"/>
          <w:color w:val="000000"/>
        </w:rPr>
        <w:t>– A bus accident or a terrorist incident involving a bus would have minimal direct impact on the operations of the Trust, but could have a much greater impact on the Academy’s business in terms of public perceptions and relations, impact on parents, students and staff.</w:t>
      </w:r>
    </w:p>
    <w:p w14:paraId="18383635"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bCs/>
          <w:color w:val="000000"/>
        </w:rPr>
        <w:t xml:space="preserve">Computer or Telecommunications Network Failure/Virus </w:t>
      </w:r>
      <w:r w:rsidRPr="00A95422">
        <w:rPr>
          <w:rFonts w:cstheme="minorHAnsi"/>
          <w:color w:val="000000"/>
        </w:rPr>
        <w:t>– Computer or telecommunications network failure either from software error, physical failure, or malicious intent could significantly interrupt educational activities and communications and be detrimental to the ongoing business operations if data or electronic communications could not be restored.</w:t>
      </w:r>
    </w:p>
    <w:p w14:paraId="3F843DA3"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bCs/>
          <w:color w:val="000000"/>
        </w:rPr>
        <w:t xml:space="preserve">Asbestos </w:t>
      </w:r>
      <w:r w:rsidRPr="00A95422">
        <w:rPr>
          <w:rFonts w:cstheme="minorHAnsi"/>
          <w:color w:val="000000"/>
        </w:rPr>
        <w:t xml:space="preserve">– Disturbing, moving, damaging asbestos could lead to severe health problems for staff/students/contractors in later life.  Significant costs in safely removing or making safe.  Significant damage to reputation. </w:t>
      </w:r>
    </w:p>
    <w:p w14:paraId="4F3D5A66"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bCs/>
          <w:color w:val="000000"/>
        </w:rPr>
        <w:t xml:space="preserve">Death </w:t>
      </w:r>
      <w:r w:rsidRPr="00A95422">
        <w:rPr>
          <w:rFonts w:cstheme="minorHAnsi"/>
          <w:color w:val="000000"/>
        </w:rPr>
        <w:t>– Death includes shooting, knife violence, and suicide. While the number of students or staff impacted by such an act is likely to be minimal, an event like this could have disastrous consequence on the public perception of the Trust and morale of students, parents and staff.</w:t>
      </w:r>
    </w:p>
    <w:p w14:paraId="7FC1E021"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bCs/>
          <w:color w:val="000000"/>
        </w:rPr>
        <w:t xml:space="preserve">Earthquake </w:t>
      </w:r>
      <w:r w:rsidRPr="00A95422">
        <w:rPr>
          <w:rFonts w:cstheme="minorHAnsi"/>
          <w:color w:val="000000"/>
        </w:rPr>
        <w:t>– A severe earthquake could significantly damage one or more Academy structures, thus having a significant impact on continued operations. Such an event, however, is unlikely.</w:t>
      </w:r>
    </w:p>
    <w:p w14:paraId="4BC05377"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bCs/>
          <w:color w:val="000000"/>
        </w:rPr>
        <w:t xml:space="preserve">Epidemics </w:t>
      </w:r>
      <w:r w:rsidRPr="00A95422">
        <w:rPr>
          <w:rFonts w:cstheme="minorHAnsi"/>
          <w:color w:val="000000"/>
        </w:rPr>
        <w:t>– A widespread disease could cause a significant number of staff to be unable to fulfil their duties, causing considerable disruption to Academy operations.</w:t>
      </w:r>
    </w:p>
    <w:p w14:paraId="2C4ED147"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bCs/>
          <w:color w:val="000000"/>
        </w:rPr>
        <w:t xml:space="preserve">Fire </w:t>
      </w:r>
      <w:r w:rsidRPr="00A95422">
        <w:rPr>
          <w:rFonts w:cstheme="minorHAnsi"/>
          <w:color w:val="000000"/>
        </w:rPr>
        <w:t>– Fire, whether of accidental or deliberate origins, could damage part or all of an Academy building and its contents.</w:t>
      </w:r>
    </w:p>
    <w:p w14:paraId="66BF4A7C"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bCs/>
          <w:color w:val="000000"/>
        </w:rPr>
        <w:t xml:space="preserve">Flooding/Water Damage </w:t>
      </w:r>
      <w:r w:rsidRPr="00A95422">
        <w:rPr>
          <w:rFonts w:cstheme="minorHAnsi"/>
          <w:color w:val="000000"/>
        </w:rPr>
        <w:t>– Flooding caused by rain ingress, drainage failure, or burst supplies would result in buildings or parts of buildings being rendered unusable, with potential for atmospheric problems due to mould growth.</w:t>
      </w:r>
    </w:p>
    <w:p w14:paraId="53997201"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bCs/>
          <w:color w:val="000000"/>
        </w:rPr>
        <w:t xml:space="preserve">Gas Explosion </w:t>
      </w:r>
      <w:r w:rsidRPr="00A95422">
        <w:rPr>
          <w:rFonts w:cstheme="minorHAnsi"/>
          <w:color w:val="000000"/>
        </w:rPr>
        <w:t>– Gas explosion caused by gas ignition from neighbouring buildings or gas supplies, causing partial to total loss of an Academy building.</w:t>
      </w:r>
    </w:p>
    <w:p w14:paraId="40B76CFA"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bCs/>
          <w:color w:val="000000"/>
        </w:rPr>
        <w:t xml:space="preserve">Industrial Espionage </w:t>
      </w:r>
      <w:r w:rsidRPr="00A95422">
        <w:rPr>
          <w:rFonts w:cstheme="minorHAnsi"/>
          <w:color w:val="000000"/>
        </w:rPr>
        <w:t>– Loss of sensitive data may compromise the business activities or public relations image of the Academy and lead to a general data protection regulation breach and subsequent fine.</w:t>
      </w:r>
    </w:p>
    <w:p w14:paraId="57DC79C7"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color w:val="000000"/>
        </w:rPr>
        <w:t>Lightning</w:t>
      </w:r>
      <w:r w:rsidRPr="00A95422">
        <w:rPr>
          <w:rFonts w:cstheme="minorHAnsi"/>
          <w:color w:val="000000"/>
        </w:rPr>
        <w:t xml:space="preserve"> – If lightning were to strike an Academy building, damage could take the form of destruction of electronic equipment or partial or total loss of buildings from fire.</w:t>
      </w:r>
    </w:p>
    <w:p w14:paraId="4038A1A8"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color w:val="000000"/>
        </w:rPr>
        <w:t>Pollution</w:t>
      </w:r>
      <w:r w:rsidRPr="00A95422">
        <w:rPr>
          <w:rFonts w:cstheme="minorHAnsi"/>
          <w:color w:val="000000"/>
        </w:rPr>
        <w:t xml:space="preserve"> – Chemical leaks or the propagation of biological agents could lead to widespread sickness of staff members who would be unable to fulfil their duties, could make students ill, could lead to parts of Academy buildings being rendered unusable, and to the Academy’s image becoming tarnished.</w:t>
      </w:r>
    </w:p>
    <w:p w14:paraId="579E861E"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color w:val="000000"/>
        </w:rPr>
        <w:t>Power Failure</w:t>
      </w:r>
      <w:r w:rsidRPr="00A95422">
        <w:rPr>
          <w:rFonts w:cstheme="minorHAnsi"/>
          <w:color w:val="000000"/>
        </w:rPr>
        <w:t xml:space="preserve"> – Disruption to power supply would have a minor impact on Academy operations in the short term (less than two hours), but could have a more severe impact if a power failure was ongoing, especially during normal working hours.</w:t>
      </w:r>
    </w:p>
    <w:p w14:paraId="778C0FCD"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color w:val="000000"/>
        </w:rPr>
        <w:t>Subsidence or Building Collapse</w:t>
      </w:r>
      <w:r w:rsidRPr="00A95422">
        <w:rPr>
          <w:rFonts w:cstheme="minorHAnsi"/>
          <w:color w:val="000000"/>
        </w:rPr>
        <w:t xml:space="preserve"> – Damage to buildings or total loss of buildings could occur as a consequence of soil instability or structural movement.</w:t>
      </w:r>
    </w:p>
    <w:p w14:paraId="534722AF"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color w:val="000000"/>
        </w:rPr>
        <w:t>Theft</w:t>
      </w:r>
      <w:r w:rsidRPr="00A95422">
        <w:rPr>
          <w:rFonts w:cstheme="minorHAnsi"/>
          <w:color w:val="000000"/>
        </w:rPr>
        <w:t xml:space="preserve"> – Theft could be small-scale in nature, involving only a few items, or could be much larger, affecting a significant number of computers or a server, for example. The disruption of normal </w:t>
      </w:r>
      <w:r w:rsidRPr="00A95422">
        <w:rPr>
          <w:rFonts w:cstheme="minorHAnsi"/>
          <w:color w:val="000000"/>
        </w:rPr>
        <w:lastRenderedPageBreak/>
        <w:t>business operations depends on the severity of the theft. A theft of significant size could have significant impact upon continued operations of the Academy.</w:t>
      </w:r>
    </w:p>
    <w:p w14:paraId="6B0A6D1C" w14:textId="77777777" w:rsidR="00997203" w:rsidRPr="00A95422"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color w:val="000000"/>
        </w:rPr>
        <w:t>Vandalism</w:t>
      </w:r>
      <w:r w:rsidRPr="00A95422">
        <w:rPr>
          <w:rFonts w:cstheme="minorHAnsi"/>
          <w:color w:val="000000"/>
        </w:rPr>
        <w:t xml:space="preserve"> – Vandalism could be minor, such as graffiti on an exterior building wall, or more serious, such as a fire causing partial or total loss of use of a building.</w:t>
      </w:r>
    </w:p>
    <w:p w14:paraId="0A08CDB3" w14:textId="77777777" w:rsidR="00997203" w:rsidRPr="004D6233" w:rsidRDefault="00997203" w:rsidP="00F64D2C">
      <w:pPr>
        <w:pStyle w:val="ListParagraph"/>
        <w:numPr>
          <w:ilvl w:val="0"/>
          <w:numId w:val="20"/>
        </w:numPr>
        <w:autoSpaceDE w:val="0"/>
        <w:autoSpaceDN w:val="0"/>
        <w:adjustRightInd w:val="0"/>
        <w:spacing w:after="0" w:line="240" w:lineRule="auto"/>
        <w:contextualSpacing/>
        <w:jc w:val="both"/>
        <w:rPr>
          <w:rFonts w:cstheme="minorHAnsi"/>
          <w:color w:val="000000"/>
        </w:rPr>
      </w:pPr>
      <w:r w:rsidRPr="00A95422">
        <w:rPr>
          <w:rFonts w:cstheme="minorHAnsi"/>
          <w:b/>
          <w:color w:val="000000"/>
        </w:rPr>
        <w:t>Wind Damage</w:t>
      </w:r>
      <w:r w:rsidRPr="00A95422">
        <w:rPr>
          <w:rFonts w:cstheme="minorHAnsi"/>
          <w:color w:val="000000"/>
        </w:rPr>
        <w:t xml:space="preserve"> – Damage to buildings as a result of high winds, usually localized.</w:t>
      </w:r>
    </w:p>
    <w:p w14:paraId="0EC80FB1" w14:textId="77777777" w:rsidR="00997203" w:rsidRPr="00A95422" w:rsidRDefault="00997203" w:rsidP="00F64D2C">
      <w:pPr>
        <w:pStyle w:val="ListParagraph"/>
        <w:autoSpaceDE w:val="0"/>
        <w:autoSpaceDN w:val="0"/>
        <w:adjustRightInd w:val="0"/>
        <w:spacing w:after="0" w:line="240" w:lineRule="auto"/>
        <w:jc w:val="both"/>
        <w:rPr>
          <w:rFonts w:cstheme="minorHAnsi"/>
          <w:color w:val="000000"/>
        </w:rPr>
      </w:pPr>
    </w:p>
    <w:p w14:paraId="2C0EAD9A" w14:textId="77777777" w:rsidR="00997203" w:rsidRPr="00A95422" w:rsidRDefault="00997203" w:rsidP="00F64D2C">
      <w:pPr>
        <w:pStyle w:val="Heading3"/>
        <w:jc w:val="both"/>
      </w:pPr>
      <w:bookmarkStart w:id="8" w:name="_Toc93926631"/>
      <w:r w:rsidRPr="00A95422">
        <w:t>3.2. Business Impact</w:t>
      </w:r>
      <w:bookmarkEnd w:id="8"/>
    </w:p>
    <w:p w14:paraId="4A26BE8B" w14:textId="77777777" w:rsidR="00997203" w:rsidRPr="00A95422" w:rsidRDefault="00997203" w:rsidP="00F64D2C">
      <w:pPr>
        <w:autoSpaceDE w:val="0"/>
        <w:autoSpaceDN w:val="0"/>
        <w:adjustRightInd w:val="0"/>
        <w:spacing w:after="0" w:line="240" w:lineRule="auto"/>
        <w:jc w:val="both"/>
        <w:rPr>
          <w:rFonts w:cstheme="minorHAnsi"/>
          <w:color w:val="6A0002"/>
        </w:rPr>
      </w:pPr>
    </w:p>
    <w:p w14:paraId="4B68ACEB"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Disasters can have a profound impact on every area of the Trust’s business in varying degrees of severity. The Trust’s facilities may be affected, with partial or complete loss of buildings or access to buildings, loss of equipment, or loss of vital data or ICT systems. While these things represent a loss of investment, much more severe is the loss of lives that could happen as a result of certain disasters.</w:t>
      </w:r>
    </w:p>
    <w:p w14:paraId="09BE85B9"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6D1CAF38"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From a business activity perspective, a disaster has the potential to affect the public’s perception of the Trust. Without a public relations strategy, a disaster could cause a loss of confidence in the Trust as a business, leading to a loss of revenue and a loss of the Trust’s competitive advantage.</w:t>
      </w:r>
    </w:p>
    <w:p w14:paraId="007AED36"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498C9831" w14:textId="77777777" w:rsidR="00A26D26"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A disaster, in all cases, causes some level of increase in the Trust’s workflow due to the procurement of remedial works. This increase is a function of the severity of the disaster, as are the cost of remediation and the time required to recover fully from the disaster. Disasters therefore can be categorised into five classification levels in terms of increasing severity, with a “1” signifying a relatively low level of disaster impact and “5” signifying a very high level of disaster impact.  The costs and time involved verses the category of disaster are demonstrated </w:t>
      </w:r>
    </w:p>
    <w:p w14:paraId="1C28C17D" w14:textId="722C537C" w:rsidR="00997203" w:rsidRPr="00A95422" w:rsidRDefault="00997203" w:rsidP="00F64D2C">
      <w:pPr>
        <w:autoSpaceDE w:val="0"/>
        <w:autoSpaceDN w:val="0"/>
        <w:adjustRightInd w:val="0"/>
        <w:spacing w:after="0" w:line="240" w:lineRule="auto"/>
        <w:jc w:val="both"/>
        <w:rPr>
          <w:rFonts w:cstheme="minorHAnsi"/>
          <w:color w:val="FFFFFF"/>
        </w:rPr>
      </w:pPr>
      <w:r w:rsidRPr="00A95422">
        <w:rPr>
          <w:rFonts w:cstheme="minorHAnsi"/>
          <w:color w:val="000000"/>
        </w:rPr>
        <w:t>in the following table:</w:t>
      </w:r>
    </w:p>
    <w:p w14:paraId="62939C4B" w14:textId="77777777" w:rsidR="00997203" w:rsidRPr="00A95422" w:rsidRDefault="00997203" w:rsidP="00F64D2C">
      <w:pPr>
        <w:autoSpaceDE w:val="0"/>
        <w:autoSpaceDN w:val="0"/>
        <w:adjustRightInd w:val="0"/>
        <w:spacing w:after="0" w:line="240" w:lineRule="auto"/>
        <w:jc w:val="both"/>
        <w:rPr>
          <w:rFonts w:cstheme="minorHAnsi"/>
          <w:color w:val="FFFFFF"/>
        </w:rPr>
      </w:pPr>
    </w:p>
    <w:p w14:paraId="53DFD8D0" w14:textId="77777777" w:rsidR="00997203" w:rsidRDefault="00997203" w:rsidP="00F64D2C">
      <w:pPr>
        <w:autoSpaceDE w:val="0"/>
        <w:autoSpaceDN w:val="0"/>
        <w:adjustRightInd w:val="0"/>
        <w:spacing w:after="0" w:line="240" w:lineRule="auto"/>
        <w:jc w:val="both"/>
        <w:rPr>
          <w:rFonts w:cstheme="minorHAnsi"/>
          <w:b/>
          <w:color w:val="1F3864" w:themeColor="accent1" w:themeShade="80"/>
        </w:rPr>
      </w:pPr>
      <w:r w:rsidRPr="00A95422">
        <w:rPr>
          <w:rFonts w:cstheme="minorHAnsi"/>
          <w:b/>
          <w:color w:val="1F3864" w:themeColor="accent1" w:themeShade="80"/>
        </w:rPr>
        <w:t xml:space="preserve">Business Impact: </w:t>
      </w:r>
    </w:p>
    <w:p w14:paraId="6ECAAB8D" w14:textId="77777777" w:rsidR="00C15FC2" w:rsidRDefault="00C15FC2" w:rsidP="00F64D2C">
      <w:pPr>
        <w:autoSpaceDE w:val="0"/>
        <w:autoSpaceDN w:val="0"/>
        <w:adjustRightInd w:val="0"/>
        <w:spacing w:after="0" w:line="240" w:lineRule="auto"/>
        <w:jc w:val="both"/>
        <w:rPr>
          <w:rFonts w:cstheme="minorHAnsi"/>
          <w:b/>
          <w:color w:val="1F3864" w:themeColor="accent1" w:themeShade="80"/>
        </w:rPr>
      </w:pPr>
    </w:p>
    <w:tbl>
      <w:tblPr>
        <w:tblStyle w:val="TableGrid"/>
        <w:tblW w:w="8077" w:type="dxa"/>
        <w:tblInd w:w="-714" w:type="dxa"/>
        <w:tblLook w:val="04A0" w:firstRow="1" w:lastRow="0" w:firstColumn="1" w:lastColumn="0" w:noHBand="0" w:noVBand="1"/>
      </w:tblPr>
      <w:tblGrid>
        <w:gridCol w:w="545"/>
        <w:gridCol w:w="327"/>
        <w:gridCol w:w="1418"/>
        <w:gridCol w:w="1527"/>
        <w:gridCol w:w="1419"/>
        <w:gridCol w:w="1418"/>
        <w:gridCol w:w="1423"/>
      </w:tblGrid>
      <w:tr w:rsidR="004F1AB9" w:rsidRPr="003A5145" w14:paraId="40AAFE88" w14:textId="77777777" w:rsidTr="004D6233">
        <w:trPr>
          <w:trHeight w:val="203"/>
        </w:trPr>
        <w:tc>
          <w:tcPr>
            <w:tcW w:w="8077" w:type="dxa"/>
            <w:gridSpan w:val="7"/>
            <w:shd w:val="clear" w:color="auto" w:fill="98A7BD" w:themeFill="text2" w:themeFillTint="80"/>
          </w:tcPr>
          <w:p w14:paraId="26F5D9A3" w14:textId="77777777" w:rsidR="004F1AB9" w:rsidRPr="00995111" w:rsidRDefault="004F1AB9" w:rsidP="004D6233">
            <w:pPr>
              <w:jc w:val="center"/>
              <w:rPr>
                <w:color w:val="FFFFFF" w:themeColor="background1"/>
                <w:sz w:val="24"/>
                <w:szCs w:val="24"/>
              </w:rPr>
            </w:pPr>
            <w:r w:rsidRPr="00995111">
              <w:rPr>
                <w:color w:val="FFFFFF" w:themeColor="background1"/>
                <w:sz w:val="24"/>
                <w:szCs w:val="24"/>
              </w:rPr>
              <w:t>Business Impact Classification</w:t>
            </w:r>
          </w:p>
        </w:tc>
      </w:tr>
      <w:tr w:rsidR="004F1AB9" w:rsidRPr="003A5145" w14:paraId="60C5B73E" w14:textId="77777777" w:rsidTr="004D6233">
        <w:trPr>
          <w:trHeight w:val="1522"/>
        </w:trPr>
        <w:tc>
          <w:tcPr>
            <w:tcW w:w="545" w:type="dxa"/>
            <w:vMerge w:val="restart"/>
            <w:shd w:val="clear" w:color="auto" w:fill="98A7BD" w:themeFill="text2" w:themeFillTint="80"/>
            <w:textDirection w:val="btLr"/>
          </w:tcPr>
          <w:p w14:paraId="7AF389B5" w14:textId="77777777" w:rsidR="004F1AB9" w:rsidRPr="00E74905" w:rsidRDefault="004F1AB9" w:rsidP="004D6233">
            <w:pPr>
              <w:pStyle w:val="ListParagraph"/>
              <w:ind w:left="2160" w:right="113"/>
              <w:rPr>
                <w:color w:val="FFFFFF" w:themeColor="background1"/>
                <w:sz w:val="24"/>
                <w:szCs w:val="24"/>
              </w:rPr>
            </w:pPr>
            <w:r w:rsidRPr="00E74905">
              <w:rPr>
                <w:color w:val="FFFFFF" w:themeColor="background1"/>
                <w:sz w:val="24"/>
                <w:szCs w:val="24"/>
              </w:rPr>
              <w:t>Classification of Disaster/Incident</w:t>
            </w:r>
          </w:p>
        </w:tc>
        <w:tc>
          <w:tcPr>
            <w:tcW w:w="327" w:type="dxa"/>
          </w:tcPr>
          <w:p w14:paraId="6BF6F0F1" w14:textId="77777777" w:rsidR="004F1AB9" w:rsidRDefault="004F1AB9" w:rsidP="004D6233">
            <w:pPr>
              <w:rPr>
                <w:sz w:val="16"/>
                <w:szCs w:val="16"/>
              </w:rPr>
            </w:pPr>
          </w:p>
          <w:p w14:paraId="7B86480E" w14:textId="77777777" w:rsidR="004F1AB9" w:rsidRDefault="004F1AB9" w:rsidP="004D6233">
            <w:pPr>
              <w:rPr>
                <w:sz w:val="16"/>
                <w:szCs w:val="16"/>
              </w:rPr>
            </w:pPr>
          </w:p>
          <w:p w14:paraId="698740B0" w14:textId="77777777" w:rsidR="004F1AB9" w:rsidRDefault="004F1AB9" w:rsidP="004D6233">
            <w:pPr>
              <w:rPr>
                <w:sz w:val="16"/>
                <w:szCs w:val="16"/>
              </w:rPr>
            </w:pPr>
          </w:p>
          <w:p w14:paraId="04C986AB" w14:textId="77777777" w:rsidR="004F1AB9" w:rsidRPr="003A5145" w:rsidRDefault="004F1AB9" w:rsidP="004D6233">
            <w:pPr>
              <w:rPr>
                <w:sz w:val="16"/>
                <w:szCs w:val="16"/>
              </w:rPr>
            </w:pPr>
            <w:r w:rsidRPr="003A5145">
              <w:rPr>
                <w:sz w:val="16"/>
                <w:szCs w:val="16"/>
              </w:rPr>
              <w:t>5</w:t>
            </w:r>
          </w:p>
        </w:tc>
        <w:tc>
          <w:tcPr>
            <w:tcW w:w="1418" w:type="dxa"/>
          </w:tcPr>
          <w:p w14:paraId="424002B9" w14:textId="77777777" w:rsidR="004F1AB9" w:rsidRPr="003A5145" w:rsidRDefault="004F1AB9" w:rsidP="004D6233">
            <w:pPr>
              <w:rPr>
                <w:sz w:val="16"/>
                <w:szCs w:val="16"/>
              </w:rPr>
            </w:pPr>
          </w:p>
        </w:tc>
        <w:tc>
          <w:tcPr>
            <w:tcW w:w="1527" w:type="dxa"/>
          </w:tcPr>
          <w:p w14:paraId="2CB53A51" w14:textId="77777777" w:rsidR="004F1AB9" w:rsidRPr="003A5145" w:rsidRDefault="004F1AB9" w:rsidP="004D6233">
            <w:pPr>
              <w:rPr>
                <w:sz w:val="16"/>
                <w:szCs w:val="16"/>
              </w:rPr>
            </w:pPr>
          </w:p>
        </w:tc>
        <w:tc>
          <w:tcPr>
            <w:tcW w:w="1419" w:type="dxa"/>
          </w:tcPr>
          <w:p w14:paraId="3F8AF75D" w14:textId="77777777" w:rsidR="004F1AB9" w:rsidRPr="003A5145" w:rsidRDefault="004F1AB9" w:rsidP="004D6233">
            <w:pPr>
              <w:rPr>
                <w:sz w:val="16"/>
                <w:szCs w:val="16"/>
              </w:rPr>
            </w:pPr>
          </w:p>
        </w:tc>
        <w:tc>
          <w:tcPr>
            <w:tcW w:w="1418" w:type="dxa"/>
          </w:tcPr>
          <w:p w14:paraId="51407EA1" w14:textId="77777777" w:rsidR="004F1AB9" w:rsidRPr="003A5145" w:rsidRDefault="004F1AB9" w:rsidP="004D6233">
            <w:pPr>
              <w:rPr>
                <w:sz w:val="16"/>
                <w:szCs w:val="16"/>
              </w:rPr>
            </w:pPr>
          </w:p>
        </w:tc>
        <w:tc>
          <w:tcPr>
            <w:tcW w:w="1421" w:type="dxa"/>
          </w:tcPr>
          <w:p w14:paraId="3246CA25" w14:textId="77777777" w:rsidR="004F1AB9" w:rsidRPr="003A5145" w:rsidRDefault="004F1AB9" w:rsidP="004D6233">
            <w:pPr>
              <w:rPr>
                <w:sz w:val="16"/>
                <w:szCs w:val="16"/>
              </w:rPr>
            </w:pPr>
            <w:r>
              <w:rPr>
                <w:sz w:val="16"/>
                <w:szCs w:val="16"/>
              </w:rPr>
              <w:t xml:space="preserve">E.g. bomb attack, earthquake, major fire – total loss of all buildings and or lives with major disruption to organisational activities for a period of months.  Extensive staff time, resources and funds needed for a full recovery. </w:t>
            </w:r>
          </w:p>
        </w:tc>
      </w:tr>
      <w:tr w:rsidR="004F1AB9" w:rsidRPr="003A5145" w14:paraId="2157CDEE" w14:textId="77777777" w:rsidTr="004D6233">
        <w:trPr>
          <w:trHeight w:val="101"/>
        </w:trPr>
        <w:tc>
          <w:tcPr>
            <w:tcW w:w="545" w:type="dxa"/>
            <w:vMerge/>
            <w:shd w:val="clear" w:color="auto" w:fill="98A7BD" w:themeFill="text2" w:themeFillTint="80"/>
          </w:tcPr>
          <w:p w14:paraId="1C13C282" w14:textId="77777777" w:rsidR="004F1AB9" w:rsidRPr="003A5145" w:rsidRDefault="004F1AB9" w:rsidP="004D6233">
            <w:pPr>
              <w:rPr>
                <w:sz w:val="16"/>
                <w:szCs w:val="16"/>
              </w:rPr>
            </w:pPr>
          </w:p>
        </w:tc>
        <w:tc>
          <w:tcPr>
            <w:tcW w:w="327" w:type="dxa"/>
          </w:tcPr>
          <w:p w14:paraId="3D19A7CE" w14:textId="77777777" w:rsidR="004F1AB9" w:rsidRDefault="004F1AB9" w:rsidP="004D6233">
            <w:pPr>
              <w:rPr>
                <w:sz w:val="16"/>
                <w:szCs w:val="16"/>
              </w:rPr>
            </w:pPr>
          </w:p>
          <w:p w14:paraId="1C47549E" w14:textId="77777777" w:rsidR="004F1AB9" w:rsidRDefault="004F1AB9" w:rsidP="004D6233">
            <w:pPr>
              <w:rPr>
                <w:sz w:val="16"/>
                <w:szCs w:val="16"/>
              </w:rPr>
            </w:pPr>
          </w:p>
          <w:p w14:paraId="7785EF83" w14:textId="77777777" w:rsidR="004F1AB9" w:rsidRDefault="004F1AB9" w:rsidP="004D6233">
            <w:pPr>
              <w:rPr>
                <w:sz w:val="16"/>
                <w:szCs w:val="16"/>
              </w:rPr>
            </w:pPr>
          </w:p>
          <w:p w14:paraId="684264AE" w14:textId="77777777" w:rsidR="004F1AB9" w:rsidRDefault="004F1AB9" w:rsidP="004D6233">
            <w:pPr>
              <w:rPr>
                <w:sz w:val="16"/>
                <w:szCs w:val="16"/>
              </w:rPr>
            </w:pPr>
          </w:p>
          <w:p w14:paraId="561D5D39" w14:textId="77777777" w:rsidR="004F1AB9" w:rsidRDefault="004F1AB9" w:rsidP="004D6233">
            <w:pPr>
              <w:rPr>
                <w:sz w:val="16"/>
                <w:szCs w:val="16"/>
              </w:rPr>
            </w:pPr>
          </w:p>
          <w:p w14:paraId="3F8E30C5" w14:textId="77777777" w:rsidR="004F1AB9" w:rsidRDefault="004F1AB9" w:rsidP="004D6233">
            <w:pPr>
              <w:rPr>
                <w:sz w:val="16"/>
                <w:szCs w:val="16"/>
              </w:rPr>
            </w:pPr>
          </w:p>
          <w:p w14:paraId="4CF1BFF8" w14:textId="77777777" w:rsidR="004F1AB9" w:rsidRDefault="004F1AB9" w:rsidP="004D6233">
            <w:pPr>
              <w:rPr>
                <w:sz w:val="16"/>
                <w:szCs w:val="16"/>
              </w:rPr>
            </w:pPr>
          </w:p>
          <w:p w14:paraId="715E7517" w14:textId="77777777" w:rsidR="004F1AB9" w:rsidRPr="003A5145" w:rsidRDefault="004F1AB9" w:rsidP="004D6233">
            <w:pPr>
              <w:rPr>
                <w:sz w:val="16"/>
                <w:szCs w:val="16"/>
              </w:rPr>
            </w:pPr>
            <w:r w:rsidRPr="003A5145">
              <w:rPr>
                <w:sz w:val="16"/>
                <w:szCs w:val="16"/>
              </w:rPr>
              <w:t>4</w:t>
            </w:r>
          </w:p>
        </w:tc>
        <w:tc>
          <w:tcPr>
            <w:tcW w:w="1418" w:type="dxa"/>
          </w:tcPr>
          <w:p w14:paraId="4FBEF80E" w14:textId="77777777" w:rsidR="004F1AB9" w:rsidRPr="003A5145" w:rsidRDefault="004F1AB9" w:rsidP="004D6233">
            <w:pPr>
              <w:rPr>
                <w:sz w:val="16"/>
                <w:szCs w:val="16"/>
              </w:rPr>
            </w:pPr>
          </w:p>
        </w:tc>
        <w:tc>
          <w:tcPr>
            <w:tcW w:w="1527" w:type="dxa"/>
          </w:tcPr>
          <w:p w14:paraId="6C3EFEEF" w14:textId="77777777" w:rsidR="004F1AB9" w:rsidRPr="003A5145" w:rsidRDefault="004F1AB9" w:rsidP="004D6233">
            <w:pPr>
              <w:rPr>
                <w:sz w:val="16"/>
                <w:szCs w:val="16"/>
              </w:rPr>
            </w:pPr>
          </w:p>
        </w:tc>
        <w:tc>
          <w:tcPr>
            <w:tcW w:w="1419" w:type="dxa"/>
          </w:tcPr>
          <w:p w14:paraId="47C70C76" w14:textId="77777777" w:rsidR="004F1AB9" w:rsidRPr="003A5145" w:rsidRDefault="004F1AB9" w:rsidP="004D6233">
            <w:pPr>
              <w:rPr>
                <w:sz w:val="16"/>
                <w:szCs w:val="16"/>
              </w:rPr>
            </w:pPr>
          </w:p>
        </w:tc>
        <w:tc>
          <w:tcPr>
            <w:tcW w:w="1418" w:type="dxa"/>
          </w:tcPr>
          <w:p w14:paraId="3A35EB9A" w14:textId="77777777" w:rsidR="004F1AB9" w:rsidRPr="003A5145" w:rsidRDefault="004F1AB9" w:rsidP="004D6233">
            <w:pPr>
              <w:rPr>
                <w:sz w:val="16"/>
                <w:szCs w:val="16"/>
              </w:rPr>
            </w:pPr>
            <w:r>
              <w:rPr>
                <w:sz w:val="16"/>
                <w:szCs w:val="16"/>
              </w:rPr>
              <w:t xml:space="preserve">E.g. death, epidemics, major fire, gas explosion, partial building collapse – significant disruption to organisational activities with loss of buildings for a period of weeks or loss of lives.  Significant on-going work for </w:t>
            </w:r>
            <w:r>
              <w:rPr>
                <w:sz w:val="16"/>
                <w:szCs w:val="16"/>
              </w:rPr>
              <w:lastRenderedPageBreak/>
              <w:t>many staff.  Very large costs involved more than £100,000.</w:t>
            </w:r>
          </w:p>
        </w:tc>
        <w:tc>
          <w:tcPr>
            <w:tcW w:w="1421" w:type="dxa"/>
          </w:tcPr>
          <w:p w14:paraId="419C3987" w14:textId="77777777" w:rsidR="004F1AB9" w:rsidRPr="003A5145" w:rsidRDefault="004F1AB9" w:rsidP="004D6233">
            <w:pPr>
              <w:rPr>
                <w:sz w:val="16"/>
                <w:szCs w:val="16"/>
              </w:rPr>
            </w:pPr>
          </w:p>
        </w:tc>
      </w:tr>
      <w:tr w:rsidR="004F1AB9" w:rsidRPr="003A5145" w14:paraId="75212DB2" w14:textId="77777777" w:rsidTr="004D6233">
        <w:trPr>
          <w:trHeight w:val="101"/>
        </w:trPr>
        <w:tc>
          <w:tcPr>
            <w:tcW w:w="545" w:type="dxa"/>
            <w:vMerge/>
            <w:shd w:val="clear" w:color="auto" w:fill="98A7BD" w:themeFill="text2" w:themeFillTint="80"/>
          </w:tcPr>
          <w:p w14:paraId="4083EDCA" w14:textId="77777777" w:rsidR="004F1AB9" w:rsidRPr="003A5145" w:rsidRDefault="004F1AB9" w:rsidP="004D6233">
            <w:pPr>
              <w:rPr>
                <w:sz w:val="16"/>
                <w:szCs w:val="16"/>
              </w:rPr>
            </w:pPr>
          </w:p>
        </w:tc>
        <w:tc>
          <w:tcPr>
            <w:tcW w:w="327" w:type="dxa"/>
          </w:tcPr>
          <w:p w14:paraId="20463F6B" w14:textId="77777777" w:rsidR="004F1AB9" w:rsidRDefault="004F1AB9" w:rsidP="004D6233">
            <w:pPr>
              <w:rPr>
                <w:sz w:val="16"/>
                <w:szCs w:val="16"/>
              </w:rPr>
            </w:pPr>
          </w:p>
          <w:p w14:paraId="41FBA7F7" w14:textId="77777777" w:rsidR="004F1AB9" w:rsidRDefault="004F1AB9" w:rsidP="004D6233">
            <w:pPr>
              <w:rPr>
                <w:sz w:val="16"/>
                <w:szCs w:val="16"/>
              </w:rPr>
            </w:pPr>
          </w:p>
          <w:p w14:paraId="6E677C21" w14:textId="77777777" w:rsidR="004F1AB9" w:rsidRDefault="004F1AB9" w:rsidP="004D6233">
            <w:pPr>
              <w:rPr>
                <w:sz w:val="16"/>
                <w:szCs w:val="16"/>
              </w:rPr>
            </w:pPr>
          </w:p>
          <w:p w14:paraId="1311F02F" w14:textId="77777777" w:rsidR="004F1AB9" w:rsidRDefault="004F1AB9" w:rsidP="004D6233">
            <w:pPr>
              <w:rPr>
                <w:sz w:val="16"/>
                <w:szCs w:val="16"/>
              </w:rPr>
            </w:pPr>
          </w:p>
          <w:p w14:paraId="3237E7A8" w14:textId="77777777" w:rsidR="004F1AB9" w:rsidRDefault="004F1AB9" w:rsidP="004D6233">
            <w:pPr>
              <w:rPr>
                <w:sz w:val="16"/>
                <w:szCs w:val="16"/>
              </w:rPr>
            </w:pPr>
          </w:p>
          <w:p w14:paraId="25BEF4CB" w14:textId="77777777" w:rsidR="004F1AB9" w:rsidRDefault="004F1AB9" w:rsidP="004D6233">
            <w:pPr>
              <w:rPr>
                <w:sz w:val="16"/>
                <w:szCs w:val="16"/>
              </w:rPr>
            </w:pPr>
          </w:p>
          <w:p w14:paraId="29C1E4A4" w14:textId="77777777" w:rsidR="004F1AB9" w:rsidRPr="003A5145" w:rsidRDefault="004F1AB9" w:rsidP="004D6233">
            <w:pPr>
              <w:rPr>
                <w:sz w:val="16"/>
                <w:szCs w:val="16"/>
              </w:rPr>
            </w:pPr>
            <w:r w:rsidRPr="003A5145">
              <w:rPr>
                <w:sz w:val="16"/>
                <w:szCs w:val="16"/>
              </w:rPr>
              <w:t>3</w:t>
            </w:r>
          </w:p>
        </w:tc>
        <w:tc>
          <w:tcPr>
            <w:tcW w:w="1418" w:type="dxa"/>
          </w:tcPr>
          <w:p w14:paraId="0E6D39B4" w14:textId="77777777" w:rsidR="004F1AB9" w:rsidRPr="003A5145" w:rsidRDefault="004F1AB9" w:rsidP="004D6233">
            <w:pPr>
              <w:rPr>
                <w:sz w:val="16"/>
                <w:szCs w:val="16"/>
              </w:rPr>
            </w:pPr>
          </w:p>
        </w:tc>
        <w:tc>
          <w:tcPr>
            <w:tcW w:w="1527" w:type="dxa"/>
          </w:tcPr>
          <w:p w14:paraId="0F4B64DE" w14:textId="77777777" w:rsidR="004F1AB9" w:rsidRPr="003A5145" w:rsidRDefault="004F1AB9" w:rsidP="004D6233">
            <w:pPr>
              <w:rPr>
                <w:sz w:val="16"/>
                <w:szCs w:val="16"/>
              </w:rPr>
            </w:pPr>
          </w:p>
        </w:tc>
        <w:tc>
          <w:tcPr>
            <w:tcW w:w="1419" w:type="dxa"/>
          </w:tcPr>
          <w:p w14:paraId="5A694E25" w14:textId="77777777" w:rsidR="004F1AB9" w:rsidRPr="003A5145" w:rsidRDefault="004F1AB9" w:rsidP="004D6233">
            <w:pPr>
              <w:rPr>
                <w:sz w:val="16"/>
                <w:szCs w:val="16"/>
              </w:rPr>
            </w:pPr>
            <w:r>
              <w:rPr>
                <w:sz w:val="16"/>
                <w:szCs w:val="16"/>
              </w:rPr>
              <w:t>E.g. Wide-spread ICT failure, long-term power failure, major theft – Major disruption to organisational activities, with a full cessation of academy activities for a period of days.  Significant number of work for several people, significant costs e.g £5,000 to £100,000.</w:t>
            </w:r>
          </w:p>
        </w:tc>
        <w:tc>
          <w:tcPr>
            <w:tcW w:w="1418" w:type="dxa"/>
          </w:tcPr>
          <w:p w14:paraId="14E7D5CF" w14:textId="77777777" w:rsidR="004F1AB9" w:rsidRPr="003A5145" w:rsidRDefault="004F1AB9" w:rsidP="004D6233">
            <w:pPr>
              <w:rPr>
                <w:sz w:val="16"/>
                <w:szCs w:val="16"/>
              </w:rPr>
            </w:pPr>
          </w:p>
        </w:tc>
        <w:tc>
          <w:tcPr>
            <w:tcW w:w="1421" w:type="dxa"/>
          </w:tcPr>
          <w:p w14:paraId="1D021D0D" w14:textId="77777777" w:rsidR="004F1AB9" w:rsidRPr="003A5145" w:rsidRDefault="004F1AB9" w:rsidP="004D6233">
            <w:pPr>
              <w:rPr>
                <w:sz w:val="16"/>
                <w:szCs w:val="16"/>
              </w:rPr>
            </w:pPr>
          </w:p>
        </w:tc>
      </w:tr>
      <w:tr w:rsidR="004F1AB9" w:rsidRPr="003A5145" w14:paraId="18122FFF" w14:textId="77777777" w:rsidTr="004D6233">
        <w:trPr>
          <w:trHeight w:val="101"/>
        </w:trPr>
        <w:tc>
          <w:tcPr>
            <w:tcW w:w="545" w:type="dxa"/>
            <w:vMerge/>
            <w:shd w:val="clear" w:color="auto" w:fill="98A7BD" w:themeFill="text2" w:themeFillTint="80"/>
          </w:tcPr>
          <w:p w14:paraId="14E30BCA" w14:textId="77777777" w:rsidR="004F1AB9" w:rsidRPr="003A5145" w:rsidRDefault="004F1AB9" w:rsidP="004D6233">
            <w:pPr>
              <w:rPr>
                <w:sz w:val="16"/>
                <w:szCs w:val="16"/>
              </w:rPr>
            </w:pPr>
          </w:p>
        </w:tc>
        <w:tc>
          <w:tcPr>
            <w:tcW w:w="327" w:type="dxa"/>
          </w:tcPr>
          <w:p w14:paraId="6547FD40" w14:textId="77777777" w:rsidR="004F1AB9" w:rsidRDefault="004F1AB9" w:rsidP="004D6233">
            <w:pPr>
              <w:rPr>
                <w:sz w:val="16"/>
                <w:szCs w:val="16"/>
              </w:rPr>
            </w:pPr>
          </w:p>
          <w:p w14:paraId="15CB7B49" w14:textId="77777777" w:rsidR="004F1AB9" w:rsidRDefault="004F1AB9" w:rsidP="004D6233">
            <w:pPr>
              <w:rPr>
                <w:sz w:val="16"/>
                <w:szCs w:val="16"/>
              </w:rPr>
            </w:pPr>
          </w:p>
          <w:p w14:paraId="3A455CBD" w14:textId="77777777" w:rsidR="004F1AB9" w:rsidRDefault="004F1AB9" w:rsidP="004D6233">
            <w:pPr>
              <w:rPr>
                <w:sz w:val="16"/>
                <w:szCs w:val="16"/>
              </w:rPr>
            </w:pPr>
          </w:p>
          <w:p w14:paraId="12038180" w14:textId="77777777" w:rsidR="004F1AB9" w:rsidRDefault="004F1AB9" w:rsidP="004D6233">
            <w:pPr>
              <w:rPr>
                <w:sz w:val="16"/>
                <w:szCs w:val="16"/>
              </w:rPr>
            </w:pPr>
          </w:p>
          <w:p w14:paraId="2B8BBFE0" w14:textId="77777777" w:rsidR="004F1AB9" w:rsidRDefault="004F1AB9" w:rsidP="004D6233">
            <w:pPr>
              <w:rPr>
                <w:sz w:val="16"/>
                <w:szCs w:val="16"/>
              </w:rPr>
            </w:pPr>
          </w:p>
          <w:p w14:paraId="2B4CCCF1" w14:textId="77777777" w:rsidR="004F1AB9" w:rsidRPr="003A5145" w:rsidRDefault="004F1AB9" w:rsidP="004D6233">
            <w:pPr>
              <w:rPr>
                <w:sz w:val="16"/>
                <w:szCs w:val="16"/>
              </w:rPr>
            </w:pPr>
            <w:r w:rsidRPr="003A5145">
              <w:rPr>
                <w:sz w:val="16"/>
                <w:szCs w:val="16"/>
              </w:rPr>
              <w:t>2</w:t>
            </w:r>
          </w:p>
        </w:tc>
        <w:tc>
          <w:tcPr>
            <w:tcW w:w="1418" w:type="dxa"/>
          </w:tcPr>
          <w:p w14:paraId="3C5F07DA" w14:textId="77777777" w:rsidR="004F1AB9" w:rsidRPr="003A5145" w:rsidRDefault="004F1AB9" w:rsidP="004D6233">
            <w:pPr>
              <w:rPr>
                <w:sz w:val="16"/>
                <w:szCs w:val="16"/>
              </w:rPr>
            </w:pPr>
          </w:p>
        </w:tc>
        <w:tc>
          <w:tcPr>
            <w:tcW w:w="1527" w:type="dxa"/>
          </w:tcPr>
          <w:p w14:paraId="24BD08EB" w14:textId="77777777" w:rsidR="004F1AB9" w:rsidRPr="003A5145" w:rsidRDefault="004F1AB9" w:rsidP="004D6233">
            <w:pPr>
              <w:rPr>
                <w:sz w:val="16"/>
                <w:szCs w:val="16"/>
              </w:rPr>
            </w:pPr>
            <w:r>
              <w:rPr>
                <w:sz w:val="16"/>
                <w:szCs w:val="16"/>
              </w:rPr>
              <w:t>E.g.  Small contained fire, bus incident – medium disruption to organisations activities.  Partial cessation of school activities for a period of hours.  A few hours of work for several people.  Some costs incurred.  E.g. Less than £5,000.</w:t>
            </w:r>
          </w:p>
        </w:tc>
        <w:tc>
          <w:tcPr>
            <w:tcW w:w="1419" w:type="dxa"/>
          </w:tcPr>
          <w:p w14:paraId="030BE73B" w14:textId="77777777" w:rsidR="004F1AB9" w:rsidRPr="003A5145" w:rsidRDefault="004F1AB9" w:rsidP="004D6233">
            <w:pPr>
              <w:rPr>
                <w:sz w:val="16"/>
                <w:szCs w:val="16"/>
              </w:rPr>
            </w:pPr>
          </w:p>
        </w:tc>
        <w:tc>
          <w:tcPr>
            <w:tcW w:w="1418" w:type="dxa"/>
          </w:tcPr>
          <w:p w14:paraId="7AB27D53" w14:textId="77777777" w:rsidR="004F1AB9" w:rsidRPr="003A5145" w:rsidRDefault="004F1AB9" w:rsidP="004D6233">
            <w:pPr>
              <w:rPr>
                <w:sz w:val="16"/>
                <w:szCs w:val="16"/>
              </w:rPr>
            </w:pPr>
          </w:p>
        </w:tc>
        <w:tc>
          <w:tcPr>
            <w:tcW w:w="1421" w:type="dxa"/>
          </w:tcPr>
          <w:p w14:paraId="2C7ED084" w14:textId="77777777" w:rsidR="004F1AB9" w:rsidRPr="003A5145" w:rsidRDefault="004F1AB9" w:rsidP="004D6233">
            <w:pPr>
              <w:rPr>
                <w:sz w:val="16"/>
                <w:szCs w:val="16"/>
              </w:rPr>
            </w:pPr>
          </w:p>
        </w:tc>
      </w:tr>
      <w:tr w:rsidR="004F1AB9" w:rsidRPr="003A5145" w14:paraId="7D11C713" w14:textId="77777777" w:rsidTr="004D6233">
        <w:trPr>
          <w:trHeight w:val="101"/>
        </w:trPr>
        <w:tc>
          <w:tcPr>
            <w:tcW w:w="545" w:type="dxa"/>
            <w:vMerge/>
            <w:shd w:val="clear" w:color="auto" w:fill="98A7BD" w:themeFill="text2" w:themeFillTint="80"/>
          </w:tcPr>
          <w:p w14:paraId="0CC80D86" w14:textId="77777777" w:rsidR="004F1AB9" w:rsidRPr="003A5145" w:rsidRDefault="004F1AB9" w:rsidP="004D6233">
            <w:pPr>
              <w:rPr>
                <w:sz w:val="16"/>
                <w:szCs w:val="16"/>
              </w:rPr>
            </w:pPr>
          </w:p>
        </w:tc>
        <w:tc>
          <w:tcPr>
            <w:tcW w:w="327" w:type="dxa"/>
          </w:tcPr>
          <w:p w14:paraId="71BB96E2" w14:textId="77777777" w:rsidR="004F1AB9" w:rsidRDefault="004F1AB9" w:rsidP="004D6233">
            <w:pPr>
              <w:rPr>
                <w:sz w:val="16"/>
                <w:szCs w:val="16"/>
              </w:rPr>
            </w:pPr>
          </w:p>
          <w:p w14:paraId="449847B3" w14:textId="77777777" w:rsidR="004F1AB9" w:rsidRDefault="004F1AB9" w:rsidP="004D6233">
            <w:pPr>
              <w:rPr>
                <w:sz w:val="16"/>
                <w:szCs w:val="16"/>
              </w:rPr>
            </w:pPr>
          </w:p>
          <w:p w14:paraId="21037193" w14:textId="77777777" w:rsidR="004F1AB9" w:rsidRDefault="004F1AB9" w:rsidP="004D6233">
            <w:pPr>
              <w:rPr>
                <w:sz w:val="16"/>
                <w:szCs w:val="16"/>
              </w:rPr>
            </w:pPr>
          </w:p>
          <w:p w14:paraId="1C28DC30" w14:textId="77777777" w:rsidR="004F1AB9" w:rsidRPr="003A5145" w:rsidRDefault="004F1AB9" w:rsidP="004D6233">
            <w:pPr>
              <w:rPr>
                <w:sz w:val="16"/>
                <w:szCs w:val="16"/>
              </w:rPr>
            </w:pPr>
            <w:r w:rsidRPr="003A5145">
              <w:rPr>
                <w:sz w:val="16"/>
                <w:szCs w:val="16"/>
              </w:rPr>
              <w:t>1</w:t>
            </w:r>
          </w:p>
        </w:tc>
        <w:tc>
          <w:tcPr>
            <w:tcW w:w="1418" w:type="dxa"/>
          </w:tcPr>
          <w:p w14:paraId="6693D15C" w14:textId="77777777" w:rsidR="004F1AB9" w:rsidRPr="003A5145" w:rsidRDefault="004F1AB9" w:rsidP="004D6233">
            <w:pPr>
              <w:rPr>
                <w:sz w:val="16"/>
                <w:szCs w:val="16"/>
              </w:rPr>
            </w:pPr>
            <w:r>
              <w:rPr>
                <w:sz w:val="16"/>
                <w:szCs w:val="16"/>
              </w:rPr>
              <w:t xml:space="preserve">E.g. Short-term ICT failure. Petty theft – minor disruption to activities.  Activities maintained with little to no disruption.  Minimal amount of resources required for full recovery.  Little or no cost. </w:t>
            </w:r>
          </w:p>
        </w:tc>
        <w:tc>
          <w:tcPr>
            <w:tcW w:w="1527" w:type="dxa"/>
          </w:tcPr>
          <w:p w14:paraId="4FD3B1E7" w14:textId="77777777" w:rsidR="004F1AB9" w:rsidRPr="003A5145" w:rsidRDefault="004F1AB9" w:rsidP="004D6233">
            <w:pPr>
              <w:rPr>
                <w:sz w:val="16"/>
                <w:szCs w:val="16"/>
              </w:rPr>
            </w:pPr>
          </w:p>
        </w:tc>
        <w:tc>
          <w:tcPr>
            <w:tcW w:w="1419" w:type="dxa"/>
          </w:tcPr>
          <w:p w14:paraId="075CD1F3" w14:textId="77777777" w:rsidR="004F1AB9" w:rsidRPr="003A5145" w:rsidRDefault="004F1AB9" w:rsidP="004D6233">
            <w:pPr>
              <w:rPr>
                <w:sz w:val="16"/>
                <w:szCs w:val="16"/>
              </w:rPr>
            </w:pPr>
          </w:p>
        </w:tc>
        <w:tc>
          <w:tcPr>
            <w:tcW w:w="1418" w:type="dxa"/>
          </w:tcPr>
          <w:p w14:paraId="0EEF0164" w14:textId="77777777" w:rsidR="004F1AB9" w:rsidRPr="003A5145" w:rsidRDefault="004F1AB9" w:rsidP="004D6233">
            <w:pPr>
              <w:rPr>
                <w:sz w:val="16"/>
                <w:szCs w:val="16"/>
              </w:rPr>
            </w:pPr>
          </w:p>
        </w:tc>
        <w:tc>
          <w:tcPr>
            <w:tcW w:w="1421" w:type="dxa"/>
          </w:tcPr>
          <w:p w14:paraId="02150FF4" w14:textId="77777777" w:rsidR="004F1AB9" w:rsidRPr="003A5145" w:rsidRDefault="004F1AB9" w:rsidP="004D6233">
            <w:pPr>
              <w:rPr>
                <w:sz w:val="16"/>
                <w:szCs w:val="16"/>
              </w:rPr>
            </w:pPr>
          </w:p>
        </w:tc>
      </w:tr>
      <w:tr w:rsidR="004F1AB9" w:rsidRPr="003A5145" w14:paraId="7DF5D295" w14:textId="77777777" w:rsidTr="004D6233">
        <w:trPr>
          <w:trHeight w:val="101"/>
        </w:trPr>
        <w:tc>
          <w:tcPr>
            <w:tcW w:w="545" w:type="dxa"/>
            <w:vMerge/>
            <w:shd w:val="clear" w:color="auto" w:fill="98A7BD" w:themeFill="text2" w:themeFillTint="80"/>
          </w:tcPr>
          <w:p w14:paraId="2E0F1007" w14:textId="77777777" w:rsidR="004F1AB9" w:rsidRPr="003A5145" w:rsidRDefault="004F1AB9" w:rsidP="004D6233">
            <w:pPr>
              <w:rPr>
                <w:sz w:val="16"/>
                <w:szCs w:val="16"/>
              </w:rPr>
            </w:pPr>
          </w:p>
        </w:tc>
        <w:tc>
          <w:tcPr>
            <w:tcW w:w="327" w:type="dxa"/>
            <w:shd w:val="clear" w:color="auto" w:fill="98A7BD" w:themeFill="text2" w:themeFillTint="80"/>
          </w:tcPr>
          <w:p w14:paraId="12E6AB25" w14:textId="77777777" w:rsidR="004F1AB9" w:rsidRPr="00E74905" w:rsidRDefault="004F1AB9" w:rsidP="004D6233">
            <w:pPr>
              <w:rPr>
                <w:color w:val="FFFFFF" w:themeColor="background1"/>
                <w:sz w:val="16"/>
                <w:szCs w:val="16"/>
              </w:rPr>
            </w:pPr>
          </w:p>
        </w:tc>
        <w:tc>
          <w:tcPr>
            <w:tcW w:w="1418" w:type="dxa"/>
            <w:shd w:val="clear" w:color="auto" w:fill="98A7BD" w:themeFill="text2" w:themeFillTint="80"/>
          </w:tcPr>
          <w:p w14:paraId="364072AC" w14:textId="77777777" w:rsidR="004F1AB9" w:rsidRPr="00E74905" w:rsidRDefault="004F1AB9" w:rsidP="004D6233">
            <w:pPr>
              <w:jc w:val="center"/>
              <w:rPr>
                <w:color w:val="FFFFFF" w:themeColor="background1"/>
                <w:sz w:val="16"/>
                <w:szCs w:val="16"/>
              </w:rPr>
            </w:pPr>
            <w:r w:rsidRPr="00E74905">
              <w:rPr>
                <w:color w:val="FFFFFF" w:themeColor="background1"/>
                <w:sz w:val="16"/>
                <w:szCs w:val="16"/>
              </w:rPr>
              <w:t>1</w:t>
            </w:r>
          </w:p>
          <w:p w14:paraId="617C0E38" w14:textId="77777777" w:rsidR="004F1AB9" w:rsidRPr="00E74905" w:rsidRDefault="004F1AB9" w:rsidP="004D6233">
            <w:pPr>
              <w:jc w:val="center"/>
              <w:rPr>
                <w:color w:val="FFFFFF" w:themeColor="background1"/>
                <w:sz w:val="16"/>
                <w:szCs w:val="16"/>
              </w:rPr>
            </w:pPr>
            <w:r w:rsidRPr="00E74905">
              <w:rPr>
                <w:color w:val="FFFFFF" w:themeColor="background1"/>
                <w:sz w:val="16"/>
                <w:szCs w:val="16"/>
              </w:rPr>
              <w:t>Minor Incident</w:t>
            </w:r>
          </w:p>
        </w:tc>
        <w:tc>
          <w:tcPr>
            <w:tcW w:w="1527" w:type="dxa"/>
            <w:shd w:val="clear" w:color="auto" w:fill="98A7BD" w:themeFill="text2" w:themeFillTint="80"/>
          </w:tcPr>
          <w:p w14:paraId="6F3A5D19" w14:textId="77777777" w:rsidR="004F1AB9" w:rsidRPr="00E74905" w:rsidRDefault="004F1AB9" w:rsidP="004D6233">
            <w:pPr>
              <w:jc w:val="center"/>
              <w:rPr>
                <w:color w:val="FFFFFF" w:themeColor="background1"/>
                <w:sz w:val="16"/>
                <w:szCs w:val="16"/>
              </w:rPr>
            </w:pPr>
            <w:r w:rsidRPr="00E74905">
              <w:rPr>
                <w:color w:val="FFFFFF" w:themeColor="background1"/>
                <w:sz w:val="16"/>
                <w:szCs w:val="16"/>
              </w:rPr>
              <w:t>2                     Moderate Incident</w:t>
            </w:r>
          </w:p>
        </w:tc>
        <w:tc>
          <w:tcPr>
            <w:tcW w:w="1419" w:type="dxa"/>
            <w:shd w:val="clear" w:color="auto" w:fill="98A7BD" w:themeFill="text2" w:themeFillTint="80"/>
          </w:tcPr>
          <w:p w14:paraId="2D12715C" w14:textId="77777777" w:rsidR="004F1AB9" w:rsidRPr="00E74905" w:rsidRDefault="004F1AB9" w:rsidP="004D6233">
            <w:pPr>
              <w:jc w:val="center"/>
              <w:rPr>
                <w:color w:val="FFFFFF" w:themeColor="background1"/>
                <w:sz w:val="16"/>
                <w:szCs w:val="16"/>
              </w:rPr>
            </w:pPr>
            <w:r w:rsidRPr="00E74905">
              <w:rPr>
                <w:color w:val="FFFFFF" w:themeColor="background1"/>
                <w:sz w:val="16"/>
                <w:szCs w:val="16"/>
              </w:rPr>
              <w:t>3</w:t>
            </w:r>
          </w:p>
          <w:p w14:paraId="379391D7" w14:textId="77777777" w:rsidR="004F1AB9" w:rsidRPr="00E74905" w:rsidRDefault="004F1AB9" w:rsidP="004D6233">
            <w:pPr>
              <w:jc w:val="center"/>
              <w:rPr>
                <w:color w:val="FFFFFF" w:themeColor="background1"/>
                <w:sz w:val="16"/>
                <w:szCs w:val="16"/>
              </w:rPr>
            </w:pPr>
            <w:r w:rsidRPr="00E74905">
              <w:rPr>
                <w:color w:val="FFFFFF" w:themeColor="background1"/>
                <w:sz w:val="16"/>
                <w:szCs w:val="16"/>
              </w:rPr>
              <w:t>Major Incident</w:t>
            </w:r>
          </w:p>
        </w:tc>
        <w:tc>
          <w:tcPr>
            <w:tcW w:w="1418" w:type="dxa"/>
            <w:shd w:val="clear" w:color="auto" w:fill="98A7BD" w:themeFill="text2" w:themeFillTint="80"/>
          </w:tcPr>
          <w:p w14:paraId="334EC085" w14:textId="77777777" w:rsidR="004F1AB9" w:rsidRPr="00E74905" w:rsidRDefault="004F1AB9" w:rsidP="004D6233">
            <w:pPr>
              <w:jc w:val="center"/>
              <w:rPr>
                <w:color w:val="FFFFFF" w:themeColor="background1"/>
                <w:sz w:val="16"/>
                <w:szCs w:val="16"/>
              </w:rPr>
            </w:pPr>
            <w:r w:rsidRPr="00E74905">
              <w:rPr>
                <w:color w:val="FFFFFF" w:themeColor="background1"/>
                <w:sz w:val="16"/>
                <w:szCs w:val="16"/>
              </w:rPr>
              <w:t>4                     Significant Incident</w:t>
            </w:r>
          </w:p>
        </w:tc>
        <w:tc>
          <w:tcPr>
            <w:tcW w:w="1421" w:type="dxa"/>
            <w:shd w:val="clear" w:color="auto" w:fill="98A7BD" w:themeFill="text2" w:themeFillTint="80"/>
          </w:tcPr>
          <w:p w14:paraId="6F3C78DE" w14:textId="77777777" w:rsidR="004F1AB9" w:rsidRPr="00E74905" w:rsidRDefault="004F1AB9" w:rsidP="004D6233">
            <w:pPr>
              <w:jc w:val="center"/>
              <w:rPr>
                <w:color w:val="FFFFFF" w:themeColor="background1"/>
                <w:sz w:val="16"/>
                <w:szCs w:val="16"/>
              </w:rPr>
            </w:pPr>
            <w:r w:rsidRPr="00E74905">
              <w:rPr>
                <w:color w:val="FFFFFF" w:themeColor="background1"/>
                <w:sz w:val="16"/>
                <w:szCs w:val="16"/>
              </w:rPr>
              <w:t>5                          Severe Incident</w:t>
            </w:r>
          </w:p>
        </w:tc>
      </w:tr>
      <w:tr w:rsidR="004F1AB9" w:rsidRPr="00E74905" w14:paraId="44E8FAD5" w14:textId="77777777" w:rsidTr="004D6233">
        <w:trPr>
          <w:trHeight w:val="203"/>
        </w:trPr>
        <w:tc>
          <w:tcPr>
            <w:tcW w:w="8077" w:type="dxa"/>
            <w:gridSpan w:val="7"/>
            <w:shd w:val="clear" w:color="auto" w:fill="98A7BD" w:themeFill="text2" w:themeFillTint="80"/>
          </w:tcPr>
          <w:p w14:paraId="5A9C9ABC" w14:textId="77777777" w:rsidR="004F1AB9" w:rsidRPr="00E74905" w:rsidRDefault="004F1AB9" w:rsidP="004D6233">
            <w:pPr>
              <w:jc w:val="center"/>
              <w:rPr>
                <w:color w:val="FFFFFF" w:themeColor="background1"/>
                <w:sz w:val="24"/>
                <w:szCs w:val="24"/>
              </w:rPr>
            </w:pPr>
            <w:r w:rsidRPr="00E74905">
              <w:rPr>
                <w:color w:val="FFFFFF" w:themeColor="background1"/>
                <w:sz w:val="24"/>
                <w:szCs w:val="24"/>
              </w:rPr>
              <w:t>Amount of Time and Cost of Resources to Resolve</w:t>
            </w:r>
          </w:p>
        </w:tc>
      </w:tr>
    </w:tbl>
    <w:p w14:paraId="388F1584" w14:textId="77777777" w:rsidR="00C15FC2" w:rsidRDefault="00C15FC2" w:rsidP="00F64D2C">
      <w:pPr>
        <w:autoSpaceDE w:val="0"/>
        <w:autoSpaceDN w:val="0"/>
        <w:adjustRightInd w:val="0"/>
        <w:spacing w:after="0" w:line="240" w:lineRule="auto"/>
        <w:jc w:val="both"/>
        <w:rPr>
          <w:rFonts w:cstheme="minorHAnsi"/>
          <w:b/>
          <w:color w:val="1F3864" w:themeColor="accent1" w:themeShade="80"/>
        </w:rPr>
      </w:pPr>
    </w:p>
    <w:p w14:paraId="04203349" w14:textId="77777777" w:rsidR="00C15FC2" w:rsidRDefault="00C15FC2" w:rsidP="00F64D2C">
      <w:pPr>
        <w:autoSpaceDE w:val="0"/>
        <w:autoSpaceDN w:val="0"/>
        <w:adjustRightInd w:val="0"/>
        <w:spacing w:after="0" w:line="240" w:lineRule="auto"/>
        <w:jc w:val="both"/>
        <w:rPr>
          <w:rFonts w:cstheme="minorHAnsi"/>
          <w:b/>
          <w:color w:val="1F3864" w:themeColor="accent1" w:themeShade="80"/>
        </w:rPr>
      </w:pPr>
    </w:p>
    <w:p w14:paraId="03C3EE44" w14:textId="7666D2C7" w:rsidR="00997203" w:rsidRPr="00A95422" w:rsidRDefault="00E302CC" w:rsidP="00F64D2C">
      <w:pPr>
        <w:pStyle w:val="Heading1"/>
        <w:jc w:val="both"/>
        <w:rPr>
          <w:rFonts w:ascii="Aptos" w:hAnsi="Aptos"/>
        </w:rPr>
      </w:pPr>
      <w:bookmarkStart w:id="9" w:name="_Toc93926632"/>
      <w:r>
        <w:rPr>
          <w:rFonts w:ascii="Aptos" w:hAnsi="Aptos"/>
        </w:rPr>
        <w:t>4</w:t>
      </w:r>
      <w:r w:rsidR="00997203" w:rsidRPr="00A95422">
        <w:rPr>
          <w:rFonts w:ascii="Aptos" w:hAnsi="Aptos"/>
        </w:rPr>
        <w:t>. Management Awareness and Notification</w:t>
      </w:r>
      <w:bookmarkEnd w:id="9"/>
      <w:r w:rsidR="00997203" w:rsidRPr="00A95422">
        <w:rPr>
          <w:rFonts w:ascii="Aptos" w:hAnsi="Aptos"/>
        </w:rPr>
        <w:t xml:space="preserve"> </w:t>
      </w:r>
    </w:p>
    <w:p w14:paraId="0E986B6A"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079C73D9" w14:textId="570D71D2" w:rsidR="00997203" w:rsidRDefault="00997203" w:rsidP="00A149A6">
      <w:pPr>
        <w:pStyle w:val="Heading3"/>
        <w:jc w:val="both"/>
      </w:pPr>
      <w:bookmarkStart w:id="10" w:name="_Toc93926633"/>
      <w:r w:rsidRPr="00A95422">
        <w:t>4.1. Disaster Response and Recovery Team</w:t>
      </w:r>
      <w:bookmarkEnd w:id="10"/>
      <w:r w:rsidRPr="00A95422">
        <w:t xml:space="preserve"> </w:t>
      </w:r>
    </w:p>
    <w:p w14:paraId="2557AF62" w14:textId="77777777" w:rsidR="00A149A6" w:rsidRPr="00A149A6" w:rsidRDefault="00A149A6" w:rsidP="00A149A6"/>
    <w:p w14:paraId="1814FD23" w14:textId="5C731000" w:rsidR="00997203"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lastRenderedPageBreak/>
        <w:t xml:space="preserve">In the event of a disaster, it is important to have a Disaster Response and Recovery Team in place to be </w:t>
      </w:r>
      <w:r w:rsidR="00E302CC" w:rsidRPr="00A95422">
        <w:rPr>
          <w:rFonts w:cstheme="minorHAnsi"/>
          <w:color w:val="000000"/>
        </w:rPr>
        <w:t>in charge</w:t>
      </w:r>
      <w:r w:rsidRPr="00A95422">
        <w:rPr>
          <w:rFonts w:cstheme="minorHAnsi"/>
          <w:color w:val="000000"/>
        </w:rPr>
        <w:t xml:space="preserve"> when the Trust is forced to deal with such crises. This section identifies the </w:t>
      </w:r>
      <w:r>
        <w:rPr>
          <w:rFonts w:cstheme="minorHAnsi"/>
          <w:color w:val="000000"/>
        </w:rPr>
        <w:t xml:space="preserve">Disaster Response Recovery </w:t>
      </w:r>
      <w:r w:rsidR="00E302CC">
        <w:rPr>
          <w:rFonts w:cstheme="minorHAnsi"/>
          <w:color w:val="000000"/>
        </w:rPr>
        <w:t xml:space="preserve">Team </w:t>
      </w:r>
      <w:r w:rsidR="00E302CC" w:rsidRPr="00A95422">
        <w:rPr>
          <w:rFonts w:cstheme="minorHAnsi"/>
          <w:color w:val="000000"/>
        </w:rPr>
        <w:t>and</w:t>
      </w:r>
      <w:r>
        <w:rPr>
          <w:rFonts w:cstheme="minorHAnsi"/>
          <w:color w:val="000000"/>
        </w:rPr>
        <w:t xml:space="preserve"> the</w:t>
      </w:r>
      <w:r w:rsidRPr="00A95422">
        <w:rPr>
          <w:rFonts w:cstheme="minorHAnsi"/>
          <w:color w:val="000000"/>
        </w:rPr>
        <w:t xml:space="preserve"> role each of the members will have in disaster response and recovery.</w:t>
      </w:r>
    </w:p>
    <w:p w14:paraId="53F86374" w14:textId="77777777" w:rsidR="00E302CC" w:rsidRPr="00A95422" w:rsidRDefault="00E302CC" w:rsidP="00F64D2C">
      <w:pPr>
        <w:autoSpaceDE w:val="0"/>
        <w:autoSpaceDN w:val="0"/>
        <w:adjustRightInd w:val="0"/>
        <w:spacing w:after="0" w:line="240" w:lineRule="auto"/>
        <w:jc w:val="both"/>
        <w:rPr>
          <w:rFonts w:cstheme="minorHAnsi"/>
          <w:color w:val="000000"/>
        </w:rPr>
      </w:pPr>
    </w:p>
    <w:p w14:paraId="783FEF1E"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The permanent members of the</w:t>
      </w:r>
      <w:r>
        <w:rPr>
          <w:rFonts w:cstheme="minorHAnsi"/>
          <w:color w:val="000000"/>
        </w:rPr>
        <w:t xml:space="preserve"> Disaster Response and Recovery Team </w:t>
      </w:r>
      <w:r w:rsidRPr="00A95422">
        <w:rPr>
          <w:rFonts w:cstheme="minorHAnsi"/>
          <w:color w:val="000000"/>
        </w:rPr>
        <w:t xml:space="preserve">will comprise: </w:t>
      </w:r>
    </w:p>
    <w:p w14:paraId="47C55612"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883DA42" w14:textId="77777777" w:rsidR="00997203" w:rsidRPr="00A95422" w:rsidRDefault="00997203" w:rsidP="00F64D2C">
      <w:pPr>
        <w:pStyle w:val="ListParagraph"/>
        <w:numPr>
          <w:ilvl w:val="0"/>
          <w:numId w:val="21"/>
        </w:numPr>
        <w:autoSpaceDE w:val="0"/>
        <w:autoSpaceDN w:val="0"/>
        <w:adjustRightInd w:val="0"/>
        <w:spacing w:after="0" w:line="240" w:lineRule="auto"/>
        <w:contextualSpacing/>
        <w:jc w:val="both"/>
        <w:rPr>
          <w:rFonts w:cstheme="minorHAnsi"/>
          <w:color w:val="000000"/>
        </w:rPr>
      </w:pPr>
      <w:r w:rsidRPr="00A95422">
        <w:rPr>
          <w:rFonts w:cstheme="minorHAnsi"/>
          <w:color w:val="000000"/>
        </w:rPr>
        <w:t>Chair of Governors for the relevant Academy</w:t>
      </w:r>
    </w:p>
    <w:p w14:paraId="7559217D" w14:textId="77777777" w:rsidR="00997203" w:rsidRPr="00A95422" w:rsidRDefault="00997203" w:rsidP="00F64D2C">
      <w:pPr>
        <w:pStyle w:val="ListParagraph"/>
        <w:numPr>
          <w:ilvl w:val="0"/>
          <w:numId w:val="21"/>
        </w:numPr>
        <w:autoSpaceDE w:val="0"/>
        <w:autoSpaceDN w:val="0"/>
        <w:adjustRightInd w:val="0"/>
        <w:spacing w:after="0" w:line="240" w:lineRule="auto"/>
        <w:contextualSpacing/>
        <w:jc w:val="both"/>
        <w:rPr>
          <w:rFonts w:cstheme="minorHAnsi"/>
          <w:color w:val="000000"/>
        </w:rPr>
      </w:pPr>
      <w:r w:rsidRPr="00A95422">
        <w:rPr>
          <w:rFonts w:cstheme="minorHAnsi"/>
          <w:color w:val="000000"/>
        </w:rPr>
        <w:t>Head Teacher (Chair and Disaster Controller) for the relevant Academy</w:t>
      </w:r>
    </w:p>
    <w:p w14:paraId="7766C100" w14:textId="77777777" w:rsidR="00997203" w:rsidRPr="00A95422" w:rsidRDefault="00997203" w:rsidP="00F64D2C">
      <w:pPr>
        <w:pStyle w:val="ListParagraph"/>
        <w:numPr>
          <w:ilvl w:val="0"/>
          <w:numId w:val="21"/>
        </w:numPr>
        <w:autoSpaceDE w:val="0"/>
        <w:autoSpaceDN w:val="0"/>
        <w:adjustRightInd w:val="0"/>
        <w:spacing w:after="0" w:line="240" w:lineRule="auto"/>
        <w:contextualSpacing/>
        <w:jc w:val="both"/>
        <w:rPr>
          <w:rFonts w:cstheme="minorHAnsi"/>
          <w:color w:val="000000"/>
        </w:rPr>
      </w:pPr>
      <w:r w:rsidRPr="00A95422">
        <w:rPr>
          <w:rFonts w:cstheme="minorHAnsi"/>
          <w:color w:val="000000"/>
        </w:rPr>
        <w:t>Deputy Head (Deputy Chair) for the relevant Academy</w:t>
      </w:r>
    </w:p>
    <w:p w14:paraId="3C07224C" w14:textId="77777777" w:rsidR="00997203" w:rsidRPr="00A95422" w:rsidRDefault="00997203" w:rsidP="00F64D2C">
      <w:pPr>
        <w:pStyle w:val="ListParagraph"/>
        <w:numPr>
          <w:ilvl w:val="0"/>
          <w:numId w:val="21"/>
        </w:numPr>
        <w:autoSpaceDE w:val="0"/>
        <w:autoSpaceDN w:val="0"/>
        <w:adjustRightInd w:val="0"/>
        <w:spacing w:after="0" w:line="240" w:lineRule="auto"/>
        <w:contextualSpacing/>
        <w:jc w:val="both"/>
        <w:rPr>
          <w:rFonts w:cstheme="minorHAnsi"/>
          <w:color w:val="000000"/>
        </w:rPr>
      </w:pPr>
      <w:r w:rsidRPr="00A95422">
        <w:rPr>
          <w:rFonts w:cstheme="minorHAnsi"/>
          <w:color w:val="000000"/>
        </w:rPr>
        <w:t>School Business Manager for the relevant Academy</w:t>
      </w:r>
    </w:p>
    <w:p w14:paraId="78BB9CD7" w14:textId="77777777" w:rsidR="00997203" w:rsidRPr="00A95422" w:rsidRDefault="00997203" w:rsidP="00F64D2C">
      <w:pPr>
        <w:pStyle w:val="ListParagraph"/>
        <w:numPr>
          <w:ilvl w:val="0"/>
          <w:numId w:val="21"/>
        </w:numPr>
        <w:autoSpaceDE w:val="0"/>
        <w:autoSpaceDN w:val="0"/>
        <w:adjustRightInd w:val="0"/>
        <w:spacing w:after="0" w:line="240" w:lineRule="auto"/>
        <w:contextualSpacing/>
        <w:jc w:val="both"/>
        <w:rPr>
          <w:rFonts w:cstheme="minorHAnsi"/>
          <w:color w:val="000000"/>
        </w:rPr>
      </w:pPr>
      <w:r w:rsidRPr="00A95422">
        <w:rPr>
          <w:rFonts w:cstheme="minorHAnsi"/>
          <w:color w:val="000000"/>
        </w:rPr>
        <w:t>Site Manager for the relevant Academy</w:t>
      </w:r>
    </w:p>
    <w:p w14:paraId="507CDF23" w14:textId="77777777" w:rsidR="00997203" w:rsidRPr="00A95422" w:rsidRDefault="00997203" w:rsidP="00F64D2C">
      <w:pPr>
        <w:pStyle w:val="ListParagraph"/>
        <w:numPr>
          <w:ilvl w:val="0"/>
          <w:numId w:val="21"/>
        </w:numPr>
        <w:autoSpaceDE w:val="0"/>
        <w:autoSpaceDN w:val="0"/>
        <w:adjustRightInd w:val="0"/>
        <w:spacing w:after="0" w:line="240" w:lineRule="auto"/>
        <w:contextualSpacing/>
        <w:jc w:val="both"/>
        <w:rPr>
          <w:rFonts w:cstheme="minorHAnsi"/>
          <w:color w:val="000000"/>
        </w:rPr>
      </w:pPr>
      <w:r w:rsidRPr="00A95422">
        <w:rPr>
          <w:rFonts w:cstheme="minorHAnsi"/>
          <w:color w:val="000000"/>
        </w:rPr>
        <w:t>ICT manager for the Academy or Trust Network Manager as appropriate</w:t>
      </w:r>
    </w:p>
    <w:p w14:paraId="61892571" w14:textId="77777777" w:rsidR="00997203" w:rsidRPr="00A95422" w:rsidRDefault="00997203" w:rsidP="00F64D2C">
      <w:pPr>
        <w:pStyle w:val="ListParagraph"/>
        <w:numPr>
          <w:ilvl w:val="0"/>
          <w:numId w:val="21"/>
        </w:numPr>
        <w:autoSpaceDE w:val="0"/>
        <w:autoSpaceDN w:val="0"/>
        <w:adjustRightInd w:val="0"/>
        <w:spacing w:after="0" w:line="240" w:lineRule="auto"/>
        <w:contextualSpacing/>
        <w:jc w:val="both"/>
        <w:rPr>
          <w:rFonts w:cstheme="minorHAnsi"/>
          <w:color w:val="000000"/>
        </w:rPr>
      </w:pPr>
      <w:r w:rsidRPr="00A95422">
        <w:rPr>
          <w:rFonts w:cstheme="minorHAnsi"/>
          <w:color w:val="000000"/>
        </w:rPr>
        <w:t>Safeguarding Officer for the relevant Academy</w:t>
      </w:r>
    </w:p>
    <w:p w14:paraId="656E572F" w14:textId="77777777" w:rsidR="00997203" w:rsidRPr="00A95422" w:rsidRDefault="00997203" w:rsidP="00F64D2C">
      <w:pPr>
        <w:pStyle w:val="ListParagraph"/>
        <w:numPr>
          <w:ilvl w:val="0"/>
          <w:numId w:val="21"/>
        </w:numPr>
        <w:autoSpaceDE w:val="0"/>
        <w:autoSpaceDN w:val="0"/>
        <w:adjustRightInd w:val="0"/>
        <w:spacing w:after="0" w:line="240" w:lineRule="auto"/>
        <w:contextualSpacing/>
        <w:jc w:val="both"/>
        <w:rPr>
          <w:rFonts w:cstheme="minorHAnsi"/>
          <w:color w:val="000000"/>
        </w:rPr>
      </w:pPr>
      <w:r w:rsidRPr="00A95422">
        <w:rPr>
          <w:rFonts w:cstheme="minorHAnsi"/>
          <w:color w:val="000000"/>
        </w:rPr>
        <w:t>Chair of Trustees (for incident levels 3/4/5)</w:t>
      </w:r>
    </w:p>
    <w:p w14:paraId="55139EEF" w14:textId="77777777" w:rsidR="00997203" w:rsidRPr="00A95422" w:rsidRDefault="00997203" w:rsidP="00F64D2C">
      <w:pPr>
        <w:pStyle w:val="ListParagraph"/>
        <w:numPr>
          <w:ilvl w:val="0"/>
          <w:numId w:val="21"/>
        </w:numPr>
        <w:autoSpaceDE w:val="0"/>
        <w:autoSpaceDN w:val="0"/>
        <w:adjustRightInd w:val="0"/>
        <w:spacing w:after="0" w:line="240" w:lineRule="auto"/>
        <w:contextualSpacing/>
        <w:jc w:val="both"/>
        <w:rPr>
          <w:rFonts w:cstheme="minorHAnsi"/>
          <w:color w:val="000000"/>
        </w:rPr>
      </w:pPr>
      <w:r w:rsidRPr="00A95422">
        <w:rPr>
          <w:rFonts w:cstheme="minorHAnsi"/>
          <w:color w:val="000000"/>
        </w:rPr>
        <w:t>Trust Chief Executive Officer (for incident levels 3/4/5)</w:t>
      </w:r>
    </w:p>
    <w:p w14:paraId="6CC51023" w14:textId="77777777" w:rsidR="00997203" w:rsidRPr="00A95422" w:rsidRDefault="00997203" w:rsidP="00F64D2C">
      <w:pPr>
        <w:pStyle w:val="ListParagraph"/>
        <w:numPr>
          <w:ilvl w:val="0"/>
          <w:numId w:val="21"/>
        </w:numPr>
        <w:autoSpaceDE w:val="0"/>
        <w:autoSpaceDN w:val="0"/>
        <w:adjustRightInd w:val="0"/>
        <w:spacing w:after="0" w:line="240" w:lineRule="auto"/>
        <w:contextualSpacing/>
        <w:jc w:val="both"/>
        <w:rPr>
          <w:rFonts w:cstheme="minorHAnsi"/>
          <w:color w:val="000000"/>
        </w:rPr>
      </w:pPr>
      <w:r w:rsidRPr="00A95422">
        <w:rPr>
          <w:rFonts w:cstheme="minorHAnsi"/>
          <w:color w:val="000000"/>
        </w:rPr>
        <w:t>Trust Chief Operating Officer (for incident levels 3/4/5)</w:t>
      </w:r>
    </w:p>
    <w:p w14:paraId="5F08FC55"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6C53F30"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Please identify these people, by name in Annex A.</w:t>
      </w:r>
    </w:p>
    <w:p w14:paraId="08160D60" w14:textId="77777777" w:rsidR="00997203" w:rsidRPr="00A95422" w:rsidRDefault="00997203" w:rsidP="00F64D2C">
      <w:pPr>
        <w:pStyle w:val="ListParagraph"/>
        <w:autoSpaceDE w:val="0"/>
        <w:autoSpaceDN w:val="0"/>
        <w:adjustRightInd w:val="0"/>
        <w:spacing w:after="0" w:line="240" w:lineRule="auto"/>
        <w:jc w:val="both"/>
        <w:rPr>
          <w:rFonts w:cstheme="minorHAnsi"/>
          <w:color w:val="000000"/>
        </w:rPr>
      </w:pPr>
    </w:p>
    <w:p w14:paraId="510BD5F2"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In the absence of the Head Teacher, the responsibility falls to the Deputy Head of each Academy. In the absence of both the Chair and Deputy Chair, the responsibility falls to the School Business Manager of the Academy. </w:t>
      </w:r>
    </w:p>
    <w:p w14:paraId="4E1B75FC"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E8A32EB"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In addition to this list, the permanent members of the </w:t>
      </w:r>
      <w:r>
        <w:rPr>
          <w:rFonts w:cstheme="minorHAnsi"/>
          <w:color w:val="000000"/>
        </w:rPr>
        <w:t>Disaster Response Recovery Team</w:t>
      </w:r>
      <w:r w:rsidRPr="00A95422">
        <w:rPr>
          <w:rFonts w:cstheme="minorHAnsi"/>
          <w:color w:val="000000"/>
        </w:rPr>
        <w:t xml:space="preserve"> can supplement the team as they deem necessary in response to a particular disaster. The contact details of the permanent </w:t>
      </w:r>
      <w:r>
        <w:rPr>
          <w:rFonts w:cstheme="minorHAnsi"/>
          <w:color w:val="000000"/>
        </w:rPr>
        <w:t xml:space="preserve">Disaster Response Recovery Team </w:t>
      </w:r>
      <w:r w:rsidRPr="00A95422">
        <w:rPr>
          <w:rFonts w:cstheme="minorHAnsi"/>
          <w:color w:val="000000"/>
        </w:rPr>
        <w:t>members for each Academy are contained in Appendix A.</w:t>
      </w:r>
    </w:p>
    <w:p w14:paraId="66D02A33"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5AEFD5A5"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The principal responsibilities of the </w:t>
      </w:r>
      <w:r>
        <w:rPr>
          <w:rFonts w:cstheme="minorHAnsi"/>
          <w:color w:val="000000"/>
        </w:rPr>
        <w:t>Disaster Response Recovery Team</w:t>
      </w:r>
      <w:r w:rsidRPr="00A95422">
        <w:rPr>
          <w:rFonts w:cstheme="minorHAnsi"/>
          <w:color w:val="000000"/>
        </w:rPr>
        <w:t xml:space="preserve">, outlined in Appendix B, will vary dependent upon the nature of the disaster. </w:t>
      </w:r>
    </w:p>
    <w:p w14:paraId="3DE40318"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6F5775A0" w14:textId="77777777" w:rsidR="00997203" w:rsidRPr="00A95422" w:rsidRDefault="00997203" w:rsidP="00F64D2C">
      <w:pPr>
        <w:pStyle w:val="Heading3"/>
        <w:jc w:val="both"/>
      </w:pPr>
      <w:bookmarkStart w:id="11" w:name="_Toc93926634"/>
      <w:r w:rsidRPr="00A95422">
        <w:t>4.2. Training</w:t>
      </w:r>
      <w:bookmarkEnd w:id="11"/>
    </w:p>
    <w:p w14:paraId="09486707" w14:textId="77777777" w:rsidR="00997203" w:rsidRPr="00A95422" w:rsidRDefault="00997203" w:rsidP="00F64D2C">
      <w:pPr>
        <w:autoSpaceDE w:val="0"/>
        <w:autoSpaceDN w:val="0"/>
        <w:adjustRightInd w:val="0"/>
        <w:spacing w:after="0" w:line="240" w:lineRule="auto"/>
        <w:jc w:val="both"/>
        <w:rPr>
          <w:rFonts w:cstheme="minorHAnsi"/>
          <w:b/>
          <w:bCs/>
          <w:color w:val="6A0002"/>
        </w:rPr>
      </w:pPr>
    </w:p>
    <w:p w14:paraId="39A51A3C" w14:textId="77777777" w:rsidR="00997203"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All members of staff should be fully informed of the Disaster Response and Recovery Plan and its strategically placed location. The plan should be reviewed periodically by all staff members, who should sign the review document stating that they have reviewed the Plan. This should be covered</w:t>
      </w:r>
      <w:r>
        <w:rPr>
          <w:rFonts w:cstheme="minorHAnsi"/>
          <w:color w:val="000000"/>
        </w:rPr>
        <w:t xml:space="preserve"> </w:t>
      </w:r>
      <w:r w:rsidRPr="00A95422">
        <w:rPr>
          <w:rFonts w:cstheme="minorHAnsi"/>
          <w:color w:val="000000"/>
        </w:rPr>
        <w:t>once per term in the Senior Leadership Team Meetings. Students and parents should also be informed that the school has a Disaster Recovery Plan as reassurance of the Academy’s commitment to safety in the event that there is an emergency.</w:t>
      </w:r>
    </w:p>
    <w:p w14:paraId="0DEC4D76"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3D645D4B"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4E5BCD47" w14:textId="77777777" w:rsidR="00997203" w:rsidRPr="00A95422" w:rsidRDefault="00997203" w:rsidP="00F64D2C">
      <w:pPr>
        <w:pStyle w:val="Heading3"/>
        <w:jc w:val="both"/>
      </w:pPr>
      <w:bookmarkStart w:id="12" w:name="_Toc93926635"/>
      <w:r w:rsidRPr="00A95422">
        <w:t>4.3. Plan testing</w:t>
      </w:r>
      <w:bookmarkEnd w:id="12"/>
    </w:p>
    <w:p w14:paraId="32DEFE20"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2FC7E998"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The Disaster Recovery Plan should be tested where applicable. This would include fire and evacuation drills for all members of staff and students. Working with the local fire brigade and police station prior to an emergency will establish a better working relationship and understanding of the Disaster Response and Recovery Plan. This will help to ensure that the plan is effective and functional within each Academy. In addition, the disaster response recovery team should practise the telephone chain of command emergency response structure in Section 5.3 of this plan. </w:t>
      </w:r>
    </w:p>
    <w:p w14:paraId="23592923"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E8BF10B"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lastRenderedPageBreak/>
        <w:t>ICT personnel should continuously test their system with available programs that include virus protection and firewalls and train staff to recognise the first signs of an ICT disaster, such as a computer virus or system failure that could directly affect the entire ICT system.</w:t>
      </w:r>
    </w:p>
    <w:p w14:paraId="49AAF7DB"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3EF363A0" w14:textId="77777777" w:rsidR="00997203" w:rsidRPr="00A95422" w:rsidRDefault="00997203" w:rsidP="00F64D2C">
      <w:pPr>
        <w:pStyle w:val="Heading3"/>
        <w:jc w:val="both"/>
      </w:pPr>
      <w:bookmarkStart w:id="13" w:name="_Toc93926636"/>
      <w:r w:rsidRPr="00A95422">
        <w:t>4.4. Review and Updating of Recovery Plan</w:t>
      </w:r>
      <w:bookmarkEnd w:id="13"/>
    </w:p>
    <w:p w14:paraId="1A41CD84" w14:textId="77777777" w:rsidR="00997203" w:rsidRPr="00A95422" w:rsidRDefault="00997203" w:rsidP="00F64D2C">
      <w:pPr>
        <w:pStyle w:val="Heading3"/>
        <w:jc w:val="both"/>
      </w:pPr>
    </w:p>
    <w:p w14:paraId="6975F301"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The plan should be reviewed at the time of testing to ensure that it remains a current document. The Appendices should be reviewed and updated at least once per year. Staff should be made aware of the importance of updating any personal information at the annual review. Each time the Disaster Response and Recovery Plan is updated or edited, all staff should reread the document. During the Leadership meetings in which the disaster response recovery plan is reviewed, staff should be able to make suggestions to update and improve their school specific plans.</w:t>
      </w:r>
    </w:p>
    <w:p w14:paraId="6CF85416"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DBED152" w14:textId="77777777" w:rsidR="00997203" w:rsidRPr="00A95422" w:rsidRDefault="00997203" w:rsidP="00F64D2C">
      <w:pPr>
        <w:pStyle w:val="Heading1"/>
        <w:jc w:val="both"/>
        <w:rPr>
          <w:rFonts w:ascii="Aptos" w:hAnsi="Aptos"/>
        </w:rPr>
      </w:pPr>
      <w:bookmarkStart w:id="14" w:name="_Toc93926637"/>
      <w:r w:rsidRPr="00A95422">
        <w:rPr>
          <w:rFonts w:ascii="Aptos" w:hAnsi="Aptos"/>
        </w:rPr>
        <w:t>5. Identification of Disaster and Severity</w:t>
      </w:r>
      <w:bookmarkEnd w:id="14"/>
    </w:p>
    <w:p w14:paraId="6C70FE0B" w14:textId="77777777" w:rsidR="00997203" w:rsidRPr="00A95422" w:rsidRDefault="00997203" w:rsidP="00F64D2C">
      <w:pPr>
        <w:autoSpaceDE w:val="0"/>
        <w:autoSpaceDN w:val="0"/>
        <w:adjustRightInd w:val="0"/>
        <w:spacing w:after="0" w:line="240" w:lineRule="auto"/>
        <w:jc w:val="both"/>
        <w:rPr>
          <w:rFonts w:cstheme="minorHAnsi"/>
          <w:b/>
          <w:bCs/>
          <w:color w:val="550002"/>
        </w:rPr>
      </w:pPr>
    </w:p>
    <w:p w14:paraId="45CEE23C"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The Chair (or in their absence, the Deputy Chair) must determine if the incident the Academy is facing is a disaster and, if so, qualify it according to the descriptions of types and levels outlined in Sections 3.1 and 3.2. </w:t>
      </w:r>
    </w:p>
    <w:p w14:paraId="2CC9E38D"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582B6433"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13AFD96A" w14:textId="77777777" w:rsidR="00997203" w:rsidRPr="00A95422" w:rsidRDefault="00997203" w:rsidP="00F64D2C">
      <w:pPr>
        <w:pStyle w:val="Heading3"/>
        <w:jc w:val="both"/>
      </w:pPr>
      <w:bookmarkStart w:id="15" w:name="_Toc93926638"/>
      <w:r w:rsidRPr="00A95422">
        <w:t>5.1. Assessment of Situation</w:t>
      </w:r>
      <w:bookmarkEnd w:id="15"/>
    </w:p>
    <w:p w14:paraId="5C3465AA"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612D0066"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The degree of damage and impact sustained must be assessed by the Chair of the disaster response recovery team. The Chair, in conjunction with the Deputy Chair, will then decide the best course of action required to address the incident and minimise any damage resulting from the incident.</w:t>
      </w:r>
    </w:p>
    <w:p w14:paraId="16753A80"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2A51F421" w14:textId="77777777" w:rsidR="00997203" w:rsidRPr="00A95422" w:rsidRDefault="00997203" w:rsidP="00F64D2C">
      <w:pPr>
        <w:pStyle w:val="Heading3"/>
        <w:jc w:val="both"/>
      </w:pPr>
      <w:bookmarkStart w:id="16" w:name="_Toc93926639"/>
      <w:r w:rsidRPr="00A95422">
        <w:t>5.2. Action List</w:t>
      </w:r>
      <w:bookmarkEnd w:id="16"/>
    </w:p>
    <w:p w14:paraId="250F4F3C"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575F81F1" w14:textId="77777777" w:rsidR="00997203" w:rsidRPr="00A95422" w:rsidRDefault="00997203" w:rsidP="00F64D2C">
      <w:pPr>
        <w:pStyle w:val="Heading3"/>
        <w:jc w:val="both"/>
      </w:pPr>
      <w:bookmarkStart w:id="17" w:name="_Toc93926640"/>
      <w:r w:rsidRPr="00A95422">
        <w:t>5.2.1. General</w:t>
      </w:r>
      <w:bookmarkEnd w:id="17"/>
    </w:p>
    <w:p w14:paraId="0608EFE4"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1FE7C28A"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The initial response for all disaster types and severity levels is the same. Proper procedures should be followed in order to minimise damage to the Trust, its people, facilities and operations as a result of a disaster. The first person to witness an incident that may be classified as a disaster should alert a senior member of staff, who should follow or co-ordinate the following procedures:</w:t>
      </w:r>
    </w:p>
    <w:p w14:paraId="191EF144"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531A7BF8" w14:textId="77777777" w:rsidR="00997203" w:rsidRPr="00A95422" w:rsidRDefault="00997203" w:rsidP="00F64D2C">
      <w:pPr>
        <w:pStyle w:val="ListParagraph"/>
        <w:numPr>
          <w:ilvl w:val="0"/>
          <w:numId w:val="22"/>
        </w:numPr>
        <w:autoSpaceDE w:val="0"/>
        <w:autoSpaceDN w:val="0"/>
        <w:adjustRightInd w:val="0"/>
        <w:spacing w:after="0" w:line="240" w:lineRule="auto"/>
        <w:contextualSpacing/>
        <w:jc w:val="both"/>
        <w:rPr>
          <w:rFonts w:cstheme="minorHAnsi"/>
          <w:color w:val="000000"/>
        </w:rPr>
      </w:pPr>
      <w:r w:rsidRPr="00A95422">
        <w:rPr>
          <w:rFonts w:cstheme="minorHAnsi"/>
          <w:color w:val="000000"/>
        </w:rPr>
        <w:t>Stay calm and personally assess the situation.</w:t>
      </w:r>
    </w:p>
    <w:p w14:paraId="3A12B0C3" w14:textId="77777777" w:rsidR="00997203" w:rsidRPr="00A95422" w:rsidRDefault="00997203" w:rsidP="00F64D2C">
      <w:pPr>
        <w:pStyle w:val="ListParagraph"/>
        <w:numPr>
          <w:ilvl w:val="0"/>
          <w:numId w:val="22"/>
        </w:numPr>
        <w:autoSpaceDE w:val="0"/>
        <w:autoSpaceDN w:val="0"/>
        <w:adjustRightInd w:val="0"/>
        <w:spacing w:after="0" w:line="240" w:lineRule="auto"/>
        <w:contextualSpacing/>
        <w:jc w:val="both"/>
        <w:rPr>
          <w:rFonts w:cstheme="minorHAnsi"/>
          <w:color w:val="000000"/>
        </w:rPr>
      </w:pPr>
      <w:r w:rsidRPr="00A95422">
        <w:rPr>
          <w:rFonts w:cstheme="minorHAnsi"/>
          <w:color w:val="000000"/>
        </w:rPr>
        <w:t>Call emergency services.</w:t>
      </w:r>
    </w:p>
    <w:p w14:paraId="7A13F03E" w14:textId="77777777" w:rsidR="00997203" w:rsidRPr="00A95422" w:rsidRDefault="00997203" w:rsidP="00F64D2C">
      <w:pPr>
        <w:pStyle w:val="ListParagraph"/>
        <w:numPr>
          <w:ilvl w:val="0"/>
          <w:numId w:val="22"/>
        </w:numPr>
        <w:autoSpaceDE w:val="0"/>
        <w:autoSpaceDN w:val="0"/>
        <w:adjustRightInd w:val="0"/>
        <w:spacing w:after="0" w:line="240" w:lineRule="auto"/>
        <w:contextualSpacing/>
        <w:jc w:val="both"/>
        <w:rPr>
          <w:rFonts w:cstheme="minorHAnsi"/>
          <w:color w:val="000000"/>
        </w:rPr>
      </w:pPr>
      <w:r w:rsidRPr="00A95422">
        <w:rPr>
          <w:rFonts w:cstheme="minorHAnsi"/>
          <w:color w:val="000000"/>
        </w:rPr>
        <w:t>Confirm nature and scale of event.</w:t>
      </w:r>
    </w:p>
    <w:p w14:paraId="69F47EB2" w14:textId="77777777" w:rsidR="00997203" w:rsidRPr="00A95422" w:rsidRDefault="00997203" w:rsidP="00F64D2C">
      <w:pPr>
        <w:pStyle w:val="ListParagraph"/>
        <w:numPr>
          <w:ilvl w:val="0"/>
          <w:numId w:val="22"/>
        </w:numPr>
        <w:autoSpaceDE w:val="0"/>
        <w:autoSpaceDN w:val="0"/>
        <w:adjustRightInd w:val="0"/>
        <w:spacing w:after="0" w:line="240" w:lineRule="auto"/>
        <w:contextualSpacing/>
        <w:jc w:val="both"/>
        <w:rPr>
          <w:rFonts w:cstheme="minorHAnsi"/>
          <w:color w:val="000000"/>
        </w:rPr>
      </w:pPr>
      <w:r w:rsidRPr="00A95422">
        <w:rPr>
          <w:rFonts w:cstheme="minorHAnsi"/>
          <w:color w:val="000000"/>
        </w:rPr>
        <w:t>Call the Chair of the disaster response recovery team or the most senior officer of the</w:t>
      </w:r>
    </w:p>
    <w:p w14:paraId="63AD5C63" w14:textId="77777777" w:rsidR="00997203" w:rsidRPr="00A95422" w:rsidRDefault="00997203" w:rsidP="00F64D2C">
      <w:pPr>
        <w:autoSpaceDE w:val="0"/>
        <w:autoSpaceDN w:val="0"/>
        <w:adjustRightInd w:val="0"/>
        <w:spacing w:after="0" w:line="240" w:lineRule="auto"/>
        <w:ind w:firstLine="720"/>
        <w:jc w:val="both"/>
        <w:rPr>
          <w:rFonts w:cstheme="minorHAnsi"/>
          <w:color w:val="000000"/>
        </w:rPr>
      </w:pPr>
      <w:r w:rsidRPr="00A95422">
        <w:rPr>
          <w:rFonts w:cstheme="minorHAnsi"/>
          <w:color w:val="000000"/>
        </w:rPr>
        <w:t>disaster response recovery team if the Chair is not available.</w:t>
      </w:r>
    </w:p>
    <w:p w14:paraId="0CBE271F" w14:textId="77777777" w:rsidR="00997203" w:rsidRPr="00A95422" w:rsidRDefault="00997203" w:rsidP="00F64D2C">
      <w:pPr>
        <w:pStyle w:val="ListParagraph"/>
        <w:numPr>
          <w:ilvl w:val="0"/>
          <w:numId w:val="24"/>
        </w:numPr>
        <w:autoSpaceDE w:val="0"/>
        <w:autoSpaceDN w:val="0"/>
        <w:adjustRightInd w:val="0"/>
        <w:spacing w:after="0" w:line="240" w:lineRule="auto"/>
        <w:contextualSpacing/>
        <w:jc w:val="both"/>
        <w:rPr>
          <w:rFonts w:cstheme="minorHAnsi"/>
          <w:color w:val="000000"/>
        </w:rPr>
      </w:pPr>
      <w:r w:rsidRPr="00A95422">
        <w:rPr>
          <w:rFonts w:cstheme="minorHAnsi"/>
          <w:color w:val="000000"/>
        </w:rPr>
        <w:t>Solicit help of others as needed.</w:t>
      </w:r>
    </w:p>
    <w:p w14:paraId="75EF8BFA" w14:textId="77777777" w:rsidR="00997203" w:rsidRPr="00A95422" w:rsidRDefault="00997203" w:rsidP="00F64D2C">
      <w:pPr>
        <w:pStyle w:val="ListParagraph"/>
        <w:numPr>
          <w:ilvl w:val="0"/>
          <w:numId w:val="24"/>
        </w:numPr>
        <w:autoSpaceDE w:val="0"/>
        <w:autoSpaceDN w:val="0"/>
        <w:adjustRightInd w:val="0"/>
        <w:spacing w:after="0" w:line="240" w:lineRule="auto"/>
        <w:contextualSpacing/>
        <w:jc w:val="both"/>
        <w:rPr>
          <w:rFonts w:cstheme="minorHAnsi"/>
          <w:color w:val="000000"/>
        </w:rPr>
      </w:pPr>
      <w:r w:rsidRPr="00A95422">
        <w:rPr>
          <w:rFonts w:cstheme="minorHAnsi"/>
          <w:color w:val="000000"/>
        </w:rPr>
        <w:t>Attend the scene and take mental or written notes of details.</w:t>
      </w:r>
    </w:p>
    <w:p w14:paraId="01D9ED1C" w14:textId="77777777" w:rsidR="00997203" w:rsidRPr="00A95422" w:rsidRDefault="00997203" w:rsidP="00F64D2C">
      <w:pPr>
        <w:pStyle w:val="ListParagraph"/>
        <w:numPr>
          <w:ilvl w:val="1"/>
          <w:numId w:val="24"/>
        </w:numPr>
        <w:autoSpaceDE w:val="0"/>
        <w:autoSpaceDN w:val="0"/>
        <w:adjustRightInd w:val="0"/>
        <w:spacing w:after="0" w:line="240" w:lineRule="auto"/>
        <w:contextualSpacing/>
        <w:jc w:val="both"/>
        <w:rPr>
          <w:rFonts w:cstheme="minorHAnsi"/>
          <w:color w:val="000000"/>
        </w:rPr>
      </w:pPr>
      <w:r w:rsidRPr="00A95422">
        <w:rPr>
          <w:rFonts w:cstheme="minorHAnsi"/>
          <w:color w:val="000000"/>
        </w:rPr>
        <w:t>Coordinate information with members of emergency services.</w:t>
      </w:r>
    </w:p>
    <w:p w14:paraId="206A053E" w14:textId="77777777" w:rsidR="00997203" w:rsidRPr="00A95422" w:rsidRDefault="00997203" w:rsidP="00F64D2C">
      <w:pPr>
        <w:pStyle w:val="ListParagraph"/>
        <w:numPr>
          <w:ilvl w:val="1"/>
          <w:numId w:val="24"/>
        </w:numPr>
        <w:autoSpaceDE w:val="0"/>
        <w:autoSpaceDN w:val="0"/>
        <w:adjustRightInd w:val="0"/>
        <w:spacing w:after="0" w:line="240" w:lineRule="auto"/>
        <w:contextualSpacing/>
        <w:jc w:val="both"/>
        <w:rPr>
          <w:rFonts w:cstheme="minorHAnsi"/>
          <w:color w:val="000000"/>
        </w:rPr>
      </w:pPr>
      <w:r w:rsidRPr="00A95422">
        <w:rPr>
          <w:rFonts w:cstheme="minorHAnsi"/>
          <w:color w:val="000000"/>
        </w:rPr>
        <w:t>Continue to relay information to the disaster response recovery team officer.</w:t>
      </w:r>
    </w:p>
    <w:p w14:paraId="1E57EC9A" w14:textId="77777777" w:rsidR="00997203" w:rsidRPr="00A95422" w:rsidRDefault="00997203" w:rsidP="00F64D2C">
      <w:pPr>
        <w:pStyle w:val="ListParagraph"/>
        <w:numPr>
          <w:ilvl w:val="1"/>
          <w:numId w:val="24"/>
        </w:numPr>
        <w:autoSpaceDE w:val="0"/>
        <w:autoSpaceDN w:val="0"/>
        <w:adjustRightInd w:val="0"/>
        <w:spacing w:after="0" w:line="240" w:lineRule="auto"/>
        <w:contextualSpacing/>
        <w:jc w:val="both"/>
        <w:rPr>
          <w:rFonts w:cstheme="minorHAnsi"/>
          <w:color w:val="000000"/>
        </w:rPr>
      </w:pPr>
      <w:r w:rsidRPr="00A95422">
        <w:rPr>
          <w:rFonts w:cstheme="minorHAnsi"/>
          <w:color w:val="000000"/>
        </w:rPr>
        <w:t>Listen to instructions given by emergency services or the disaster response recovery team officer.</w:t>
      </w:r>
    </w:p>
    <w:p w14:paraId="2E1C8898" w14:textId="77777777" w:rsidR="00997203" w:rsidRPr="00A95422" w:rsidRDefault="00997203" w:rsidP="00F64D2C">
      <w:pPr>
        <w:pStyle w:val="ListParagraph"/>
        <w:autoSpaceDE w:val="0"/>
        <w:autoSpaceDN w:val="0"/>
        <w:adjustRightInd w:val="0"/>
        <w:spacing w:after="0" w:line="240" w:lineRule="auto"/>
        <w:ind w:left="1440"/>
        <w:jc w:val="both"/>
        <w:rPr>
          <w:rFonts w:cstheme="minorHAnsi"/>
          <w:color w:val="000000"/>
        </w:rPr>
      </w:pPr>
    </w:p>
    <w:p w14:paraId="17B0EEFC"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lastRenderedPageBreak/>
        <w:t>Use discretion when sharing disaster emergency information. Only share information with members of emergency services, the Academy’s disaster response recovery team, and other staff members who are assisting in the remediation of the situation.</w:t>
      </w:r>
    </w:p>
    <w:p w14:paraId="79CD0320"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48FDCAB3"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Refer all media enquiries to the disaster response recovery team.</w:t>
      </w:r>
    </w:p>
    <w:p w14:paraId="4B561A68"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413FD868" w14:textId="77777777" w:rsidR="00997203" w:rsidRPr="00A95422" w:rsidRDefault="00997203" w:rsidP="00F64D2C">
      <w:pPr>
        <w:pStyle w:val="Heading3"/>
        <w:jc w:val="both"/>
      </w:pPr>
      <w:bookmarkStart w:id="18" w:name="_Toc93926641"/>
      <w:r w:rsidRPr="00A95422">
        <w:t>5.2.2. Building Facilities</w:t>
      </w:r>
      <w:bookmarkEnd w:id="18"/>
    </w:p>
    <w:p w14:paraId="495DD257" w14:textId="77777777" w:rsidR="00997203" w:rsidRPr="00A95422" w:rsidRDefault="00997203" w:rsidP="00F64D2C">
      <w:pPr>
        <w:autoSpaceDE w:val="0"/>
        <w:autoSpaceDN w:val="0"/>
        <w:adjustRightInd w:val="0"/>
        <w:spacing w:after="0" w:line="240" w:lineRule="auto"/>
        <w:jc w:val="both"/>
        <w:rPr>
          <w:rFonts w:cstheme="minorHAnsi"/>
          <w:b/>
          <w:bCs/>
          <w:color w:val="430003"/>
        </w:rPr>
      </w:pPr>
    </w:p>
    <w:p w14:paraId="2F5B352A"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In following this emergency response plan for a disaster involving a building facility, it may become necessary once the initial steps are followed to evacuate at least part of a building and contain the disaster. The buildings should be evacuated in accordance with the standard “fire drill” evacuation procedure for each building affected, as regularly practised. Any member of staff or student with a disability who requires mobility assistance should make this fact known to the member of staff responsible for clearing the area, so that appropriate arrangements can be made for safe evacuation. No person shall enter a building that has been damaged until a building surveyor or emergency services member declares the accommodation to be safe.</w:t>
      </w:r>
    </w:p>
    <w:p w14:paraId="591352C4"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555B001E"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A level 1, 2, or 3 disaster may only require students and staff to be relocated to another part of a building, or to be evacuated from an entire building for a period of hours or days. In the event of a whole building being destroyed or deemed unusable due to fire, pollution, water damage or another means (a level 4 or 5 disaster), the school will disperse students and staff to pre-determined options for alternative facilities including other Academy facilities, education or government facilities such as neighbouring schools or local municipal halls, or temporary portable buildings placed on existing Trust property.  Schools may also consider remote learning for students. </w:t>
      </w:r>
    </w:p>
    <w:p w14:paraId="1F2073B7"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3B03EDC6"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Arrangements for use or acquisition of these facilities must be in place prior to a disaster to facilitate ease and efficiency of operational transition. Administrative support staff may be easily relocated to another Trust building/office. In the event of an extended power outage, Trust buildings may also become uninhabitable because of environmental concerns and health and safety requirements imposed by the government and/or local authorities. In this instance, educational instruction will need to be temporarily relocated to another facility or reverted to remote learning until power is restored and environmental concerns are addressed in the affected Academy facility.</w:t>
      </w:r>
    </w:p>
    <w:p w14:paraId="20C5AAE9"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5A3A6849"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It is critical that the Academy communicates with insurers and utility providers during this initial phase. The Academy should also start working with construction and environmental service contractors in order to facilitate the restoration of building facilities as quickly and efficiently as possible.</w:t>
      </w:r>
    </w:p>
    <w:p w14:paraId="0DBFA8D7"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CBCFE4D" w14:textId="77777777" w:rsidR="00997203" w:rsidRPr="00A95422" w:rsidRDefault="00997203" w:rsidP="00F64D2C">
      <w:pPr>
        <w:pStyle w:val="Heading3"/>
        <w:jc w:val="both"/>
      </w:pPr>
      <w:bookmarkStart w:id="19" w:name="_Toc93926642"/>
      <w:r w:rsidRPr="00A95422">
        <w:t>5.2.3. People</w:t>
      </w:r>
      <w:bookmarkEnd w:id="19"/>
    </w:p>
    <w:p w14:paraId="49747A4F" w14:textId="77777777" w:rsidR="00997203" w:rsidRPr="00A95422" w:rsidRDefault="00997203" w:rsidP="00F64D2C">
      <w:pPr>
        <w:autoSpaceDE w:val="0"/>
        <w:autoSpaceDN w:val="0"/>
        <w:adjustRightInd w:val="0"/>
        <w:spacing w:after="0" w:line="240" w:lineRule="auto"/>
        <w:jc w:val="both"/>
        <w:rPr>
          <w:rFonts w:cstheme="minorHAnsi"/>
          <w:color w:val="550002"/>
        </w:rPr>
      </w:pPr>
    </w:p>
    <w:p w14:paraId="1484F43B" w14:textId="77777777" w:rsidR="00997203" w:rsidRPr="00A95422" w:rsidRDefault="00997203" w:rsidP="00F64D2C">
      <w:pPr>
        <w:autoSpaceDE w:val="0"/>
        <w:autoSpaceDN w:val="0"/>
        <w:adjustRightInd w:val="0"/>
        <w:spacing w:after="0" w:line="240" w:lineRule="auto"/>
        <w:jc w:val="both"/>
        <w:rPr>
          <w:rFonts w:cstheme="minorHAnsi"/>
          <w:color w:val="000000"/>
        </w:rPr>
      </w:pPr>
      <w:r w:rsidRPr="003A3B6D">
        <w:rPr>
          <w:rFonts w:cstheme="minorHAnsi"/>
          <w:color w:val="000000"/>
        </w:rPr>
        <w:t>Loss of employees from a disaster has the potential to cause considerable damage to the welfare of the Trust and the maintenance of educational instruction. It is possible that, for a time, the total staff within a part of any Academy could be incapacitated due to an epidemic or severe shock and trauma following an incident. Any member of the disaster response recovery team may be equally at risk and therefore back-up management shall be immediately available by resourcing it from elsewhere within the Trust.</w:t>
      </w:r>
    </w:p>
    <w:p w14:paraId="4B9A3281"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5906C1B"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Following a disaster, decisions regarding the transferring to other locations or the transferring of functions from the affected location will be taken by the disaster response recovery team. The disaster response recovery team must also have access to external agencies capable of providing temporary support staff within numerous disciplines relevant to the operation of the schools. The disaster response recovery team will be responsible for providing specialist resources to</w:t>
      </w:r>
      <w:r>
        <w:rPr>
          <w:rFonts w:cstheme="minorHAnsi"/>
          <w:color w:val="000000"/>
        </w:rPr>
        <w:t xml:space="preserve"> advise upon all human resource </w:t>
      </w:r>
      <w:r>
        <w:rPr>
          <w:rFonts w:cstheme="minorHAnsi"/>
          <w:color w:val="000000"/>
        </w:rPr>
        <w:lastRenderedPageBreak/>
        <w:t>issues as part of the recover, including the provision of assistance with recruitment or replacement staff and referral to counselling services.  This duty would fall under the direction of the appointed safeguarding lead.</w:t>
      </w:r>
    </w:p>
    <w:p w14:paraId="40904191"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93037F5" w14:textId="77777777" w:rsidR="00997203" w:rsidRPr="00A95422" w:rsidRDefault="00997203" w:rsidP="00F64D2C">
      <w:pPr>
        <w:pStyle w:val="Heading3"/>
        <w:jc w:val="both"/>
      </w:pPr>
      <w:bookmarkStart w:id="20" w:name="_Toc93926643"/>
      <w:r w:rsidRPr="00A95422">
        <w:t>5.2.4. ICT Systems and Equipment</w:t>
      </w:r>
      <w:bookmarkEnd w:id="20"/>
    </w:p>
    <w:p w14:paraId="49DF9B81"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25D741D"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Many different disasters have the potential to affect the ICT Systems to the point that the entire system is disabled, causing an interruption to educational activities and the basic functionality of Trust or Academy facilities. In the event of such a disaster, it is critical that an initial assessment of the attack or damage be made, followed immediately by actions to secure the system from further damage. This would almost always include taking compromised systems offline. Other specific actions will vary according to the type of disaster and will be at the discretion of the Network Manager or Academy ICT lead.</w:t>
      </w:r>
    </w:p>
    <w:p w14:paraId="763C449D"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1213134"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Some ICT disasters may be the result of an incident in the system that has corrupted data for an extended period of time. File integrity software must be in place to alert ICT administrators at the first sign of a problem. </w:t>
      </w:r>
    </w:p>
    <w:p w14:paraId="7169363C"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6C528B4A"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In the case of malicious intent, it is important that the attacker’s point of entry be identified and shut down. Items for which the Head of IT should look include unauthorized hardware, software, processes, administrators and users. The Head of IT should also look closely at system logs to detect any possible security compromise. Any actions to secure the ICT system must be done inconspicuously so that attackers remain unaware of Trust countermeasures. Once actions have been taken to secure the ICT system, ICT personnel should immediately investigate the extent of the system damage or failure and understand what areas of the system need urgent data restore or repair. Comparison should be made against a fully functioning baseline backup.</w:t>
      </w:r>
    </w:p>
    <w:p w14:paraId="35B6860D"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3641776A"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A partial disabling of the ICT system would be most likely to qualify as a level 1 or 2 disaster; a total disabling of the ICT system would qualify as a level 3 disaster. It is important that ICT personnel investigating the incident keep a thorough and detailed record of observations organized chronologically and checked by more than one person; these records may be used in legal proceedings or be given to law enforcement officers.</w:t>
      </w:r>
    </w:p>
    <w:p w14:paraId="088EFD6B"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09CB887" w14:textId="77777777" w:rsidR="00997203"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In keeping with standard disaster recovery procedures, the Chair of the disaster response recovery team must be notified of the disaster and the actions taken to address it. In the case of malicious attack, it will be the decision of the Chair whether to escalate the situation to legal proceedings or law enforcement based on the evidence ICT personnel have gathered. The Chair and Head of IT should work together at this stage to assess all of the material and labour costs associated with a full ICT system recovery.</w:t>
      </w:r>
    </w:p>
    <w:p w14:paraId="1E0F78BA" w14:textId="77777777" w:rsidR="00E302CC" w:rsidRPr="00A95422" w:rsidRDefault="00E302CC" w:rsidP="00F64D2C">
      <w:pPr>
        <w:autoSpaceDE w:val="0"/>
        <w:autoSpaceDN w:val="0"/>
        <w:adjustRightInd w:val="0"/>
        <w:spacing w:after="0" w:line="240" w:lineRule="auto"/>
        <w:jc w:val="both"/>
        <w:rPr>
          <w:rFonts w:cstheme="minorHAnsi"/>
          <w:color w:val="000000"/>
        </w:rPr>
      </w:pPr>
    </w:p>
    <w:p w14:paraId="475FF7E5"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47B5F8EA" w14:textId="77777777" w:rsidR="00997203" w:rsidRPr="00A95422" w:rsidRDefault="00997203" w:rsidP="00F64D2C">
      <w:pPr>
        <w:pStyle w:val="Heading3"/>
        <w:jc w:val="both"/>
      </w:pPr>
      <w:bookmarkStart w:id="21" w:name="_Toc93926644"/>
      <w:r w:rsidRPr="00A95422">
        <w:t>5.2.5. Transportation</w:t>
      </w:r>
      <w:bookmarkEnd w:id="21"/>
    </w:p>
    <w:p w14:paraId="2B1AF1FD" w14:textId="77777777" w:rsidR="00997203" w:rsidRPr="00A95422" w:rsidRDefault="00997203" w:rsidP="00F64D2C">
      <w:pPr>
        <w:autoSpaceDE w:val="0"/>
        <w:autoSpaceDN w:val="0"/>
        <w:adjustRightInd w:val="0"/>
        <w:spacing w:after="0" w:line="240" w:lineRule="auto"/>
        <w:jc w:val="both"/>
        <w:rPr>
          <w:rFonts w:cstheme="minorHAnsi"/>
          <w:b/>
          <w:bCs/>
          <w:color w:val="430003"/>
        </w:rPr>
      </w:pPr>
    </w:p>
    <w:p w14:paraId="43C24D9A"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In the event of a transportation disaster, the bus driver will likely be the person to first witness the incident. The bus driver should notify the Academy of the incident as soon as possible in order to appropriately address the situation and control the outflow of information.</w:t>
      </w:r>
    </w:p>
    <w:p w14:paraId="1027ECDB"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66B65437"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In the case of school trips, there must always be one member of staff designated responsible who will have emergency mobile phone contact details. The designated staff member should inform the chair of the disaster response recovery team immediately.  This does not apply to the transportation of students to and from school at the start and end of each day. </w:t>
      </w:r>
    </w:p>
    <w:p w14:paraId="7BC9A6D5"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21225F4"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Academy officials must consistently maintain a constant communication link with the bus driver and promptly investigate any unusual situation. The Academy must prepare students to act appropriately and communicate with Academy offices in the event of a disaster where the bus driver is incapacitated. The Academy should recognise the presence of a bus problem and take responsive action immediately. </w:t>
      </w:r>
    </w:p>
    <w:p w14:paraId="0D46BCC3"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6DC44461"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In transportation disaster situations, counselling resources must be available for students and staff affected. In disasters where a bus is damaged (level 4 or 5 disaster) arrangements must be in place to provide alternative transportation while the bus is either repaired or replaced. This service will be</w:t>
      </w:r>
      <w:r>
        <w:rPr>
          <w:rFonts w:cstheme="minorHAnsi"/>
          <w:color w:val="000000"/>
        </w:rPr>
        <w:t xml:space="preserve"> </w:t>
      </w:r>
      <w:r w:rsidRPr="00A95422">
        <w:rPr>
          <w:rFonts w:cstheme="minorHAnsi"/>
          <w:color w:val="000000"/>
        </w:rPr>
        <w:t>contracted with a third-party transportation provider.</w:t>
      </w:r>
    </w:p>
    <w:p w14:paraId="1D802F46"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59A2464D" w14:textId="77777777" w:rsidR="00997203" w:rsidRPr="00A95422" w:rsidRDefault="00997203" w:rsidP="00F64D2C">
      <w:pPr>
        <w:pStyle w:val="Heading3"/>
        <w:jc w:val="both"/>
      </w:pPr>
      <w:bookmarkStart w:id="22" w:name="_Toc93926645"/>
      <w:r w:rsidRPr="00A95422">
        <w:t>5.3. Reporting</w:t>
      </w:r>
      <w:bookmarkEnd w:id="22"/>
    </w:p>
    <w:p w14:paraId="416FE8D1"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7D436287"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In the event of a disaster, the Chair of the disaster response recovery team (or in his/her absence the Deputy Chair) should be informed immediately, who will at that point make the decision whether or not to implement the Disaster Response and Recovery Plan. It will then be the responsibility of the Chair (or his/her substitute) to communicate with the relevant managers in charge of the areas that have been affected by the disaster and ensure that all relevant staff are notified and given proper instructions.</w:t>
      </w:r>
    </w:p>
    <w:p w14:paraId="1D27D59F"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1C3B02EA"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The Chair will arrange for additional management support of the affected area(s) as appropriate.</w:t>
      </w:r>
    </w:p>
    <w:p w14:paraId="1EEB8FCB"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4DF82ED8"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In addition to other members of the disaster response recovery team, the Chair (or his/her substitute) will inform the CEO of the Trust and the local Board of Governors and all other permanent members of the committee to arrange a meeting at a suitable venue as soon as possible; a sample agenda for this meeting is contained in Appendix C.</w:t>
      </w:r>
    </w:p>
    <w:p w14:paraId="471CCC2C" w14:textId="38C17174"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Below is the structure of the call list of those needing to be informed on the disaster response recovery team. The rank of each officer will vary depending on the situation. It is very important for the Chair of the disaster response recovery team or Deputy Chair to contact those most relevant to the disaster on the disaster response recovery team immediately. Every officer of the disaster response recovery team will use the communication chain as below to inform others of the incident. Disaster response recovery team (all contact information is contained in Appendix A).</w:t>
      </w:r>
    </w:p>
    <w:p w14:paraId="36D17D57" w14:textId="3E1845D6" w:rsidR="00997203" w:rsidRPr="00A95422" w:rsidRDefault="00997203" w:rsidP="00F64D2C">
      <w:pPr>
        <w:autoSpaceDE w:val="0"/>
        <w:autoSpaceDN w:val="0"/>
        <w:adjustRightInd w:val="0"/>
        <w:spacing w:after="0" w:line="240" w:lineRule="auto"/>
        <w:jc w:val="both"/>
        <w:rPr>
          <w:rFonts w:cstheme="minorHAnsi"/>
          <w:color w:val="000000"/>
        </w:rPr>
      </w:pPr>
    </w:p>
    <w:p w14:paraId="1DC245C7" w14:textId="74DC4E11"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r w:rsidRPr="00A95422">
        <w:rPr>
          <w:rFonts w:cstheme="minorHAnsi"/>
          <w:b/>
          <w:bCs/>
          <w:color w:val="1F3864" w:themeColor="accent1" w:themeShade="80"/>
        </w:rPr>
        <w:t>Disaster Response Communication Chain:</w:t>
      </w:r>
    </w:p>
    <w:p w14:paraId="299EF0C5" w14:textId="2A9137FA" w:rsidR="00997203" w:rsidRPr="00A95422" w:rsidRDefault="00997203" w:rsidP="00F64D2C">
      <w:pPr>
        <w:autoSpaceDE w:val="0"/>
        <w:autoSpaceDN w:val="0"/>
        <w:adjustRightInd w:val="0"/>
        <w:spacing w:after="0" w:line="240" w:lineRule="auto"/>
        <w:jc w:val="both"/>
        <w:rPr>
          <w:rFonts w:cstheme="minorHAnsi"/>
          <w:b/>
          <w:bCs/>
          <w:color w:val="FFFFFF"/>
        </w:rPr>
      </w:pPr>
    </w:p>
    <w:p w14:paraId="51876FDC" w14:textId="4D8B72F2" w:rsidR="00997203" w:rsidRPr="00A95422" w:rsidRDefault="00EC4AFE" w:rsidP="00F64D2C">
      <w:pPr>
        <w:autoSpaceDE w:val="0"/>
        <w:autoSpaceDN w:val="0"/>
        <w:adjustRightInd w:val="0"/>
        <w:spacing w:after="0" w:line="240" w:lineRule="auto"/>
        <w:jc w:val="both"/>
        <w:rPr>
          <w:rFonts w:cstheme="minorHAnsi"/>
          <w:b/>
          <w:bCs/>
          <w:color w:val="FFFFFF"/>
        </w:rPr>
      </w:pPr>
      <w:r w:rsidRPr="00EC4AFE">
        <w:rPr>
          <w:rFonts w:cstheme="minorHAnsi"/>
          <w:b/>
          <w:bCs/>
          <w:noProof/>
          <w:color w:val="FFFFFF"/>
        </w:rPr>
        <w:drawing>
          <wp:inline distT="0" distB="0" distL="0" distR="0" wp14:anchorId="79C5826E" wp14:editId="6AA31124">
            <wp:extent cx="3879850" cy="1697110"/>
            <wp:effectExtent l="0" t="0" r="6350" b="0"/>
            <wp:docPr id="1128529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529479" name=""/>
                    <pic:cNvPicPr/>
                  </pic:nvPicPr>
                  <pic:blipFill>
                    <a:blip r:embed="rId12"/>
                    <a:stretch>
                      <a:fillRect/>
                    </a:stretch>
                  </pic:blipFill>
                  <pic:spPr>
                    <a:xfrm>
                      <a:off x="0" y="0"/>
                      <a:ext cx="3890083" cy="1701586"/>
                    </a:xfrm>
                    <a:prstGeom prst="rect">
                      <a:avLst/>
                    </a:prstGeom>
                  </pic:spPr>
                </pic:pic>
              </a:graphicData>
            </a:graphic>
          </wp:inline>
        </w:drawing>
      </w:r>
    </w:p>
    <w:p w14:paraId="53DB30E6" w14:textId="77777777" w:rsidR="00997203" w:rsidRPr="00A95422" w:rsidRDefault="00997203" w:rsidP="00F64D2C">
      <w:pPr>
        <w:autoSpaceDE w:val="0"/>
        <w:autoSpaceDN w:val="0"/>
        <w:adjustRightInd w:val="0"/>
        <w:spacing w:after="0" w:line="240" w:lineRule="auto"/>
        <w:jc w:val="both"/>
        <w:rPr>
          <w:rFonts w:cstheme="minorHAnsi"/>
          <w:b/>
          <w:bCs/>
          <w:color w:val="FFFFFF"/>
        </w:rPr>
      </w:pPr>
    </w:p>
    <w:p w14:paraId="39CA058A" w14:textId="77777777" w:rsidR="00997203" w:rsidRPr="00A95422" w:rsidRDefault="00997203" w:rsidP="00F64D2C">
      <w:pPr>
        <w:pStyle w:val="Heading3"/>
        <w:jc w:val="both"/>
      </w:pPr>
      <w:bookmarkStart w:id="23" w:name="_Toc93926646"/>
      <w:r w:rsidRPr="00A95422">
        <w:t>5.3.1. Change in Reporting Order for ICT Disaster</w:t>
      </w:r>
      <w:bookmarkEnd w:id="23"/>
    </w:p>
    <w:p w14:paraId="16435B39"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20955E0E" w14:textId="2FDDA1B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In the instance of an ICT failure, whether due to power, virus, or some other means, the Head of IT and the relevant Site Manager should be contacted immediately. In this instance, the Chair of the disaster response recovery team would reorder the chain of command to include the Head of IT first and then the </w:t>
      </w:r>
      <w:r w:rsidRPr="00A95422">
        <w:rPr>
          <w:rFonts w:cstheme="minorHAnsi"/>
          <w:color w:val="000000"/>
        </w:rPr>
        <w:lastRenderedPageBreak/>
        <w:t>Site Manager. Once these two members of the disaster response recovery team have been informed, the chain of command can resume its normal sequence.</w:t>
      </w:r>
    </w:p>
    <w:p w14:paraId="1D4606B8"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27C8D33" w14:textId="77777777" w:rsidR="00997203" w:rsidRPr="00A95422" w:rsidRDefault="00997203" w:rsidP="00F64D2C">
      <w:pPr>
        <w:pStyle w:val="Heading3"/>
        <w:jc w:val="both"/>
      </w:pPr>
      <w:bookmarkStart w:id="24" w:name="_Toc93926647"/>
      <w:r w:rsidRPr="00A95422">
        <w:t>5.4. Communication</w:t>
      </w:r>
      <w:bookmarkEnd w:id="24"/>
    </w:p>
    <w:p w14:paraId="1F419487"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31EBBEF5" w14:textId="77777777" w:rsidR="00997203" w:rsidRPr="00A95422" w:rsidRDefault="00997203" w:rsidP="00F64D2C">
      <w:pPr>
        <w:pStyle w:val="Heading3"/>
        <w:jc w:val="both"/>
      </w:pPr>
      <w:bookmarkStart w:id="25" w:name="_Toc93926648"/>
      <w:r w:rsidRPr="00A95422">
        <w:t>5.4.1. With Staff, Parents, and Those Affected</w:t>
      </w:r>
      <w:bookmarkEnd w:id="25"/>
    </w:p>
    <w:p w14:paraId="3C099485" w14:textId="77777777" w:rsidR="00997203" w:rsidRPr="00A95422" w:rsidRDefault="00997203" w:rsidP="00F64D2C">
      <w:pPr>
        <w:autoSpaceDE w:val="0"/>
        <w:autoSpaceDN w:val="0"/>
        <w:adjustRightInd w:val="0"/>
        <w:spacing w:after="0" w:line="240" w:lineRule="auto"/>
        <w:jc w:val="both"/>
        <w:rPr>
          <w:rFonts w:cstheme="minorHAnsi"/>
          <w:color w:val="1F3864" w:themeColor="accent1" w:themeShade="80"/>
        </w:rPr>
      </w:pPr>
    </w:p>
    <w:p w14:paraId="56939226"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In order to best communicate a disaster with all staff members, it is essential that the list of all staff members on SIMS/Scholar Pak/Trust HR system or other management information system be updated regularly with complete contact details. It should be recognised that, in an emergency, one or more methods of communication (office phone, home phone, mobile phone, and e-mail) may have to be</w:t>
      </w:r>
      <w:r>
        <w:rPr>
          <w:rFonts w:cstheme="minorHAnsi"/>
          <w:color w:val="000000"/>
        </w:rPr>
        <w:t xml:space="preserve"> </w:t>
      </w:r>
      <w:r w:rsidRPr="00A95422">
        <w:rPr>
          <w:rFonts w:cstheme="minorHAnsi"/>
          <w:color w:val="000000"/>
        </w:rPr>
        <w:t>attempted before the disaster message may be effectively communicated. It is therefore imperative that complete information for all staff members be recorded and regularly updated.</w:t>
      </w:r>
    </w:p>
    <w:p w14:paraId="765AA1DB"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E003789"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It is important that each Academy maintains partnerships and open communication channels with all local emergency response groups, including fire rescue, police, and emergency medical units. This relationship will help ensure timely responses from the emergency response groups in case of a</w:t>
      </w:r>
      <w:r>
        <w:rPr>
          <w:rFonts w:cstheme="minorHAnsi"/>
          <w:color w:val="000000"/>
        </w:rPr>
        <w:t xml:space="preserve"> </w:t>
      </w:r>
      <w:r w:rsidRPr="00A95422">
        <w:rPr>
          <w:rFonts w:cstheme="minorHAnsi"/>
          <w:color w:val="000000"/>
        </w:rPr>
        <w:t>disaster. A list of emergency services with their respective contact information and locations (including the location of the closest hospitals) shall be maintained.</w:t>
      </w:r>
    </w:p>
    <w:p w14:paraId="395F48AE"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177400BF"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When a disaster strikes, the Chair of the disaster response recovery team must release written communication to all parents and staff informing them of the situation within 24 hours of the event. It should advise parents how to communicate to the students the disaster events, its implications, and the remediation efforts to the degree deemed necessary by the parents. The database of</w:t>
      </w:r>
      <w:r>
        <w:rPr>
          <w:rFonts w:cstheme="minorHAnsi"/>
          <w:color w:val="000000"/>
        </w:rPr>
        <w:t xml:space="preserve"> </w:t>
      </w:r>
      <w:r w:rsidRPr="00A95422">
        <w:rPr>
          <w:rFonts w:cstheme="minorHAnsi"/>
          <w:color w:val="000000"/>
        </w:rPr>
        <w:t>parents’ contact information on relevant management information systems should be maintained regularly.</w:t>
      </w:r>
    </w:p>
    <w:p w14:paraId="584D6871"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CAC94B6"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This letter should also be sent to community leaders and others affected by the disaster. This could include emergency responders, local city council members, suppliers, contractors, and others.</w:t>
      </w:r>
    </w:p>
    <w:p w14:paraId="566DBC50" w14:textId="77777777" w:rsidR="00997203" w:rsidRPr="00A95422" w:rsidRDefault="00997203" w:rsidP="00F64D2C">
      <w:pPr>
        <w:autoSpaceDE w:val="0"/>
        <w:autoSpaceDN w:val="0"/>
        <w:adjustRightInd w:val="0"/>
        <w:spacing w:after="0" w:line="240" w:lineRule="auto"/>
        <w:jc w:val="both"/>
        <w:rPr>
          <w:rFonts w:cstheme="minorHAnsi"/>
          <w:b/>
          <w:color w:val="1F3864" w:themeColor="accent1" w:themeShade="80"/>
        </w:rPr>
      </w:pPr>
    </w:p>
    <w:p w14:paraId="4ADE2A65" w14:textId="77777777" w:rsidR="00997203" w:rsidRPr="00A95422" w:rsidRDefault="00997203" w:rsidP="00F64D2C">
      <w:pPr>
        <w:pStyle w:val="Heading3"/>
        <w:jc w:val="both"/>
      </w:pPr>
      <w:bookmarkStart w:id="26" w:name="_Toc93926649"/>
      <w:r w:rsidRPr="00A95422">
        <w:t>5.4.2. Press Communication</w:t>
      </w:r>
      <w:bookmarkEnd w:id="26"/>
    </w:p>
    <w:p w14:paraId="480D3CA8" w14:textId="77777777" w:rsidR="00997203" w:rsidRPr="00A95422" w:rsidRDefault="00997203" w:rsidP="00F64D2C">
      <w:pPr>
        <w:autoSpaceDE w:val="0"/>
        <w:autoSpaceDN w:val="0"/>
        <w:adjustRightInd w:val="0"/>
        <w:spacing w:after="0" w:line="240" w:lineRule="auto"/>
        <w:jc w:val="both"/>
        <w:rPr>
          <w:rFonts w:cstheme="minorHAnsi"/>
          <w:color w:val="5A0001"/>
        </w:rPr>
      </w:pPr>
    </w:p>
    <w:p w14:paraId="3EDCDC50"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The disaster response recovery team and the CEO of MITRE must work together to control the information regarding a disaster that is given to the public by means of the Press. The Chair and CEO should create a press release for significant disasters at the discretion of the disaster response recovery team. This press release should be dispatched as soon as possible to contain the information released to the public and avoid any damage to the Trust/Academy’s public image. No other member of staff should offer information to the Press.</w:t>
      </w:r>
    </w:p>
    <w:p w14:paraId="39FCB664"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EEDDF30" w14:textId="77777777" w:rsidR="00997203" w:rsidRPr="00A95422" w:rsidRDefault="00997203" w:rsidP="00F64D2C">
      <w:pPr>
        <w:pStyle w:val="Heading3"/>
        <w:jc w:val="both"/>
      </w:pPr>
      <w:bookmarkStart w:id="27" w:name="_Toc93926650"/>
      <w:r w:rsidRPr="00A95422">
        <w:t>5.5. Documentation of Disaster Reporting</w:t>
      </w:r>
      <w:bookmarkEnd w:id="27"/>
    </w:p>
    <w:p w14:paraId="76980B80" w14:textId="77777777" w:rsidR="00997203" w:rsidRPr="00A95422" w:rsidRDefault="00997203" w:rsidP="00F64D2C">
      <w:pPr>
        <w:autoSpaceDE w:val="0"/>
        <w:autoSpaceDN w:val="0"/>
        <w:adjustRightInd w:val="0"/>
        <w:spacing w:after="0" w:line="240" w:lineRule="auto"/>
        <w:jc w:val="both"/>
        <w:rPr>
          <w:rFonts w:cstheme="minorHAnsi"/>
          <w:color w:val="1F3864" w:themeColor="accent1" w:themeShade="80"/>
        </w:rPr>
      </w:pPr>
    </w:p>
    <w:p w14:paraId="41FE3040"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In following the action procedures, the first persons to witness an incident which affects people or property should assess the situation and contact the emergency services giving consideration to the list below.  Once the emergency services are contacted, the witness should support the designated member of the disaster recovery team to record observations on the Disaster Reporting Form (found in Appendix D). Completing the form will aid Emergency Services in efficiently assessing the situation and providing the correct level of emergency support at the right time. The following</w:t>
      </w:r>
    </w:p>
    <w:p w14:paraId="4F8DDFBD"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protocol is the format preferred by emergency Services:</w:t>
      </w:r>
    </w:p>
    <w:p w14:paraId="10CD435C"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D9DD0E7" w14:textId="77777777" w:rsidR="00997203" w:rsidRPr="00A95422" w:rsidRDefault="00997203" w:rsidP="00F64D2C">
      <w:pPr>
        <w:autoSpaceDE w:val="0"/>
        <w:autoSpaceDN w:val="0"/>
        <w:adjustRightInd w:val="0"/>
        <w:spacing w:after="0" w:line="240" w:lineRule="auto"/>
        <w:ind w:left="1440" w:hanging="1440"/>
        <w:jc w:val="both"/>
        <w:rPr>
          <w:rFonts w:cstheme="minorHAnsi"/>
          <w:color w:val="000000"/>
        </w:rPr>
      </w:pPr>
      <w:r w:rsidRPr="00A95422">
        <w:rPr>
          <w:rFonts w:cstheme="minorHAnsi"/>
          <w:color w:val="000000"/>
        </w:rPr>
        <w:t>C asualties;</w:t>
      </w:r>
      <w:r w:rsidRPr="00A95422">
        <w:rPr>
          <w:rFonts w:cstheme="minorHAnsi"/>
          <w:color w:val="000000"/>
        </w:rPr>
        <w:tab/>
        <w:t>Details to be provided concerning the number of casualties, the level of injury and seriousness of their condition.</w:t>
      </w:r>
    </w:p>
    <w:p w14:paraId="1A63F567"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7CA2ED6"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H azards; </w:t>
      </w:r>
      <w:r w:rsidRPr="00A95422">
        <w:rPr>
          <w:rFonts w:cstheme="minorHAnsi"/>
          <w:color w:val="000000"/>
        </w:rPr>
        <w:tab/>
        <w:t>Details of hazards present including the type of hazard and location.</w:t>
      </w:r>
    </w:p>
    <w:p w14:paraId="727386FB"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550E30B6" w14:textId="77777777" w:rsidR="00997203" w:rsidRPr="00A95422" w:rsidRDefault="00997203" w:rsidP="00F64D2C">
      <w:pPr>
        <w:autoSpaceDE w:val="0"/>
        <w:autoSpaceDN w:val="0"/>
        <w:adjustRightInd w:val="0"/>
        <w:spacing w:after="0" w:line="240" w:lineRule="auto"/>
        <w:ind w:left="1440" w:hanging="1440"/>
        <w:jc w:val="both"/>
        <w:rPr>
          <w:rFonts w:cstheme="minorHAnsi"/>
          <w:color w:val="000000"/>
        </w:rPr>
      </w:pPr>
      <w:r w:rsidRPr="00A95422">
        <w:rPr>
          <w:rFonts w:cstheme="minorHAnsi"/>
          <w:color w:val="000000"/>
        </w:rPr>
        <w:t>A ccess;</w:t>
      </w:r>
      <w:r w:rsidRPr="00A95422">
        <w:rPr>
          <w:rFonts w:cstheme="minorHAnsi"/>
          <w:color w:val="000000"/>
        </w:rPr>
        <w:tab/>
        <w:t>Details of both normal access routes to the building and exceptional access in an emergency.</w:t>
      </w:r>
    </w:p>
    <w:p w14:paraId="1C6F94C1" w14:textId="77777777" w:rsidR="00997203" w:rsidRPr="00A95422" w:rsidRDefault="00997203" w:rsidP="00F64D2C">
      <w:pPr>
        <w:autoSpaceDE w:val="0"/>
        <w:autoSpaceDN w:val="0"/>
        <w:adjustRightInd w:val="0"/>
        <w:spacing w:after="0" w:line="240" w:lineRule="auto"/>
        <w:ind w:left="1440" w:hanging="1440"/>
        <w:jc w:val="both"/>
        <w:rPr>
          <w:rFonts w:cstheme="minorHAnsi"/>
          <w:color w:val="000000"/>
        </w:rPr>
      </w:pPr>
    </w:p>
    <w:p w14:paraId="7FAA7365"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L ocation; </w:t>
      </w:r>
      <w:r w:rsidRPr="00A95422">
        <w:rPr>
          <w:rFonts w:cstheme="minorHAnsi"/>
          <w:color w:val="000000"/>
        </w:rPr>
        <w:tab/>
        <w:t>Details of room locations within the building or which building was affected.</w:t>
      </w:r>
    </w:p>
    <w:p w14:paraId="4919EE3D"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2D58071"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E mergency; </w:t>
      </w:r>
      <w:r w:rsidRPr="00A95422">
        <w:rPr>
          <w:rFonts w:cstheme="minorHAnsi"/>
          <w:color w:val="000000"/>
        </w:rPr>
        <w:tab/>
        <w:t>Types of emergency services required.</w:t>
      </w:r>
    </w:p>
    <w:p w14:paraId="53AD2034"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33B94ABA" w14:textId="77777777" w:rsidR="00997203" w:rsidRPr="00A95422" w:rsidRDefault="00997203" w:rsidP="00F64D2C">
      <w:pPr>
        <w:autoSpaceDE w:val="0"/>
        <w:autoSpaceDN w:val="0"/>
        <w:adjustRightInd w:val="0"/>
        <w:spacing w:after="0" w:line="240" w:lineRule="auto"/>
        <w:ind w:left="1440" w:hanging="1440"/>
        <w:jc w:val="both"/>
        <w:rPr>
          <w:rFonts w:cstheme="minorHAnsi"/>
          <w:color w:val="000000"/>
        </w:rPr>
      </w:pPr>
      <w:r w:rsidRPr="00A95422">
        <w:rPr>
          <w:rFonts w:cstheme="minorHAnsi"/>
          <w:color w:val="000000"/>
        </w:rPr>
        <w:t xml:space="preserve">T ype; </w:t>
      </w:r>
      <w:r w:rsidRPr="00A95422">
        <w:rPr>
          <w:rFonts w:cstheme="minorHAnsi"/>
          <w:color w:val="000000"/>
        </w:rPr>
        <w:tab/>
        <w:t>The type of incident as detailed in Section 3.1 above, together with details of numbers of people involved.</w:t>
      </w:r>
    </w:p>
    <w:p w14:paraId="66749843" w14:textId="77777777" w:rsidR="00997203" w:rsidRPr="00A95422" w:rsidRDefault="00997203" w:rsidP="00F64D2C">
      <w:pPr>
        <w:autoSpaceDE w:val="0"/>
        <w:autoSpaceDN w:val="0"/>
        <w:adjustRightInd w:val="0"/>
        <w:spacing w:after="0" w:line="240" w:lineRule="auto"/>
        <w:jc w:val="both"/>
        <w:rPr>
          <w:rFonts w:cstheme="minorHAnsi"/>
          <w:color w:val="430003"/>
        </w:rPr>
      </w:pPr>
    </w:p>
    <w:p w14:paraId="22022240" w14:textId="77777777" w:rsidR="00997203" w:rsidRPr="00A95422" w:rsidRDefault="00997203" w:rsidP="00F64D2C">
      <w:pPr>
        <w:autoSpaceDE w:val="0"/>
        <w:autoSpaceDN w:val="0"/>
        <w:adjustRightInd w:val="0"/>
        <w:spacing w:after="0" w:line="240" w:lineRule="auto"/>
        <w:jc w:val="both"/>
        <w:rPr>
          <w:rFonts w:cstheme="minorHAnsi"/>
          <w:b/>
          <w:color w:val="1F3864" w:themeColor="accent1" w:themeShade="80"/>
        </w:rPr>
      </w:pPr>
    </w:p>
    <w:p w14:paraId="68E42422" w14:textId="77777777" w:rsidR="00997203" w:rsidRPr="00A95422" w:rsidRDefault="00997203" w:rsidP="00F64D2C">
      <w:pPr>
        <w:pStyle w:val="Heading3"/>
        <w:jc w:val="both"/>
      </w:pPr>
      <w:bookmarkStart w:id="28" w:name="_Toc93926651"/>
      <w:r w:rsidRPr="00A95422">
        <w:t>5.6. Insurance</w:t>
      </w:r>
      <w:bookmarkEnd w:id="28"/>
    </w:p>
    <w:p w14:paraId="134B18ED" w14:textId="77777777" w:rsidR="00997203" w:rsidRPr="00A95422" w:rsidRDefault="00997203" w:rsidP="00F64D2C">
      <w:pPr>
        <w:autoSpaceDE w:val="0"/>
        <w:autoSpaceDN w:val="0"/>
        <w:adjustRightInd w:val="0"/>
        <w:spacing w:after="0" w:line="240" w:lineRule="auto"/>
        <w:jc w:val="both"/>
        <w:rPr>
          <w:rFonts w:cstheme="minorHAnsi"/>
          <w:color w:val="1F3864" w:themeColor="accent1" w:themeShade="80"/>
        </w:rPr>
      </w:pPr>
    </w:p>
    <w:p w14:paraId="4307F724"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The school business manager will be responsible for advising and liaising with the insurance company with regard to an insurance claim resulting from a disaster. Depending on the scale of the disaster an independent loss adjustor may be required on site to help assess damage and recovery options.</w:t>
      </w:r>
    </w:p>
    <w:p w14:paraId="7263F53F" w14:textId="77777777" w:rsidR="00997203" w:rsidRPr="00A95422" w:rsidRDefault="00997203" w:rsidP="00F64D2C">
      <w:pPr>
        <w:pStyle w:val="Heading1"/>
        <w:jc w:val="both"/>
        <w:rPr>
          <w:rFonts w:ascii="Aptos" w:hAnsi="Aptos"/>
        </w:rPr>
      </w:pPr>
      <w:bookmarkStart w:id="29" w:name="_Toc93926652"/>
      <w:r w:rsidRPr="00A95422">
        <w:rPr>
          <w:rFonts w:ascii="Aptos" w:hAnsi="Aptos"/>
        </w:rPr>
        <w:t>6. Recovery Procedure</w:t>
      </w:r>
      <w:bookmarkEnd w:id="29"/>
    </w:p>
    <w:p w14:paraId="7FC465F2"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2C88030E" w14:textId="77777777" w:rsidR="00997203" w:rsidRPr="00A95422" w:rsidRDefault="00997203" w:rsidP="00F64D2C">
      <w:pPr>
        <w:pStyle w:val="Heading3"/>
        <w:jc w:val="both"/>
      </w:pPr>
      <w:bookmarkStart w:id="30" w:name="_Toc93926653"/>
      <w:r w:rsidRPr="00A95422">
        <w:t>6.1. Strategy</w:t>
      </w:r>
      <w:bookmarkEnd w:id="30"/>
    </w:p>
    <w:p w14:paraId="78E9F996"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4318F6F6"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The disaster recovery strategy is based on the actions required to return the Academy operations to pre-disaster conditions. Full recovery will require resources and time, which will vary according to the severity of the disaster. The Local Governing Body or Trust Board must ensure that fund availability is in place to handle the most severe (level 5) disasters if such an event were to strike.</w:t>
      </w:r>
    </w:p>
    <w:p w14:paraId="2FC724CB"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Response actions detailed in Section 5 of this report form the basis for strategies in this section.</w:t>
      </w:r>
    </w:p>
    <w:p w14:paraId="05DB4908"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488D5DBF" w14:textId="77777777" w:rsidR="00997203" w:rsidRPr="00A95422" w:rsidRDefault="00997203" w:rsidP="00F64D2C">
      <w:pPr>
        <w:pStyle w:val="Heading3"/>
        <w:jc w:val="both"/>
      </w:pPr>
      <w:bookmarkStart w:id="31" w:name="_Toc93926654"/>
      <w:r w:rsidRPr="00A95422">
        <w:t>6.1.1. Buildings and Facilities</w:t>
      </w:r>
      <w:bookmarkEnd w:id="31"/>
    </w:p>
    <w:p w14:paraId="725237CF"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5733EEB8"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Generally, the long-term strategy for buildings and facilities will involve the reconstruction or repair of damaged buildings. Until this can be accomplished, the affected Academy will use other Trust facilities, if possible, or other temporary facilities on Trust property, or other local facilities that can accommodate Academy operations. Arrangements must be secured to allow for long-term use of these temporary facilities. </w:t>
      </w:r>
    </w:p>
    <w:p w14:paraId="7E59DFAF"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58E72A6B"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These arrangements, depending upon the extent of the loss in terms of buildings may involve moving students to under-utilised areas of the same estate, moving students to an alternative site which itself may include partnership arrangements with other local education providers or the</w:t>
      </w:r>
      <w:r>
        <w:rPr>
          <w:rFonts w:cstheme="minorHAnsi"/>
          <w:color w:val="000000"/>
        </w:rPr>
        <w:t xml:space="preserve"> </w:t>
      </w:r>
      <w:r w:rsidRPr="00A95422">
        <w:rPr>
          <w:rFonts w:cstheme="minorHAnsi"/>
          <w:color w:val="000000"/>
        </w:rPr>
        <w:t xml:space="preserve">procurement and siting of temporary accommodation on site. The views of insurers should be sought on this point, given the cost implications involved. </w:t>
      </w:r>
    </w:p>
    <w:p w14:paraId="37532FCD"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D5D98A7"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With temporary relocation and the completion of all building construction, it is inevitable that furniture and other equipment will need to be acquired. The School Business Manager will evaluate the need for furniture and other equipment both in temporary facilities and in permanent replacement facilities. </w:t>
      </w:r>
    </w:p>
    <w:p w14:paraId="5AB5F597"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119B812B"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The School Business Manager must be able to act on short notice to provide furniture and other equipment to students and staff members in all situations, through renting or purchasing.</w:t>
      </w:r>
    </w:p>
    <w:p w14:paraId="15B703E6"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lastRenderedPageBreak/>
        <w:t>A restored and functioning ICT system may provide a critical backbone in continuing operations if long-term building repair becomes a reality following a disaster. The ICT business continuity plan addresses these specific issues.</w:t>
      </w:r>
    </w:p>
    <w:p w14:paraId="291D47A7"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635294E0" w14:textId="77777777" w:rsidR="00997203" w:rsidRPr="00A95422" w:rsidRDefault="00997203" w:rsidP="00F64D2C">
      <w:pPr>
        <w:pStyle w:val="Heading3"/>
        <w:jc w:val="both"/>
      </w:pPr>
      <w:bookmarkStart w:id="32" w:name="_Toc93926655"/>
      <w:r w:rsidRPr="00A95422">
        <w:t>6.1.2. People</w:t>
      </w:r>
      <w:bookmarkEnd w:id="32"/>
    </w:p>
    <w:p w14:paraId="722652F4"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434944F7"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MITRE will need to support those staff members who may be ill as a result of a disaster, hiring temporary staff to support continuing education while staff members affected by the disaster are away, or hire replacement staff members as needed to replace those lost from a disaster.</w:t>
      </w:r>
    </w:p>
    <w:p w14:paraId="6CE787FA"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9587045"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One or more of these things can be done as needed until the Trust can regain its full operation.</w:t>
      </w:r>
    </w:p>
    <w:p w14:paraId="20D7B0A7"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DA0C93E"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The Trust will consider redeployment of staff who may have additional capacity.  The Trust and the academies all have contacts with agencies and a list of available substitute teachers upon which they rely throughout the school year when a teacher is absent. These regular substitute teachers may be called upon to replace staff members who are unable to perform their duties. If further staff members are needed, they should be agreed with the cover lead of the Academy and by the head of the area requiring the staff and approved by the School Business Manager or the Head Teacher.</w:t>
      </w:r>
    </w:p>
    <w:p w14:paraId="6C550971"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15581D8E"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Support staff will need to undergo training to become familiar with MITRE requirements. This training will need to cover the everyday schedule and routines of the Academy/Trust, and will also include training by the individual Academy regarding student welfare on how to assist the children in dealing with the recent disaster. </w:t>
      </w:r>
    </w:p>
    <w:p w14:paraId="70727A78"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2D13C09" w14:textId="77777777" w:rsidR="00997203" w:rsidRPr="00A95422" w:rsidRDefault="00997203" w:rsidP="00F64D2C">
      <w:pPr>
        <w:pStyle w:val="Heading3"/>
        <w:jc w:val="both"/>
      </w:pPr>
      <w:bookmarkStart w:id="33" w:name="_Toc93926656"/>
      <w:r w:rsidRPr="00A95422">
        <w:t>6.1.3. ICT Systems</w:t>
      </w:r>
      <w:bookmarkEnd w:id="33"/>
    </w:p>
    <w:p w14:paraId="5FF91B94" w14:textId="77777777" w:rsidR="00997203" w:rsidRPr="00A95422" w:rsidRDefault="00997203" w:rsidP="00F64D2C">
      <w:pPr>
        <w:autoSpaceDE w:val="0"/>
        <w:autoSpaceDN w:val="0"/>
        <w:adjustRightInd w:val="0"/>
        <w:spacing w:after="0" w:line="240" w:lineRule="auto"/>
        <w:jc w:val="both"/>
        <w:rPr>
          <w:rFonts w:cstheme="minorHAnsi"/>
          <w:color w:val="430003"/>
        </w:rPr>
      </w:pPr>
    </w:p>
    <w:p w14:paraId="72A3F5C6"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Please refer to the separate ICT business continuity plan.</w:t>
      </w:r>
    </w:p>
    <w:p w14:paraId="1718942F" w14:textId="77777777" w:rsidR="00997203" w:rsidRPr="00A95422" w:rsidRDefault="00997203" w:rsidP="00F64D2C">
      <w:pPr>
        <w:autoSpaceDE w:val="0"/>
        <w:autoSpaceDN w:val="0"/>
        <w:adjustRightInd w:val="0"/>
        <w:spacing w:after="0" w:line="240" w:lineRule="auto"/>
        <w:jc w:val="both"/>
        <w:rPr>
          <w:rFonts w:cstheme="minorHAnsi"/>
          <w:color w:val="430003"/>
        </w:rPr>
      </w:pPr>
    </w:p>
    <w:p w14:paraId="24F98E3E" w14:textId="77777777" w:rsidR="00997203" w:rsidRPr="00A95422" w:rsidRDefault="00997203" w:rsidP="00F64D2C">
      <w:pPr>
        <w:pStyle w:val="Heading3"/>
        <w:jc w:val="both"/>
      </w:pPr>
      <w:bookmarkStart w:id="34" w:name="_Toc93926657"/>
      <w:r w:rsidRPr="00A95422">
        <w:t>6.1.4. Transportation</w:t>
      </w:r>
      <w:bookmarkEnd w:id="34"/>
    </w:p>
    <w:p w14:paraId="14D298B9" w14:textId="77777777" w:rsidR="00997203" w:rsidRPr="00A95422" w:rsidRDefault="00997203" w:rsidP="00F64D2C">
      <w:pPr>
        <w:autoSpaceDE w:val="0"/>
        <w:autoSpaceDN w:val="0"/>
        <w:adjustRightInd w:val="0"/>
        <w:spacing w:after="0" w:line="240" w:lineRule="auto"/>
        <w:jc w:val="both"/>
        <w:rPr>
          <w:rFonts w:cstheme="minorHAnsi"/>
          <w:color w:val="430003"/>
        </w:rPr>
      </w:pPr>
    </w:p>
    <w:p w14:paraId="6E39AD86"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If buses are damaged or destroyed as a result of a disaster (level 4 or 5), Trust and Academy officers must immediately begin working with the insurers to address the financial loss. A quick response from officers is critical in order to ensure a timely recovery from transportation property loss. Resources then may be secured to repair or replace minibuses affected in the disaster. Auto repair shops will be identified to repair a damaged bus, or the Trust will work with a dealer to purchase a new minibus if the insurer determines that, financially, the damaged minibus is a total loss.</w:t>
      </w:r>
    </w:p>
    <w:p w14:paraId="35C2CFFD"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DB1DC61"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In the time required to restore transportation property, the Trust should continue with alternative transportation arrangements to ensure operational continuity. Alternative arrangements are likely to include the contracting of all transportation services to an outside agency.</w:t>
      </w:r>
    </w:p>
    <w:p w14:paraId="7B6022F1" w14:textId="77777777" w:rsidR="00997203" w:rsidRPr="00A95422" w:rsidRDefault="00997203" w:rsidP="00F64D2C">
      <w:pPr>
        <w:autoSpaceDE w:val="0"/>
        <w:autoSpaceDN w:val="0"/>
        <w:adjustRightInd w:val="0"/>
        <w:spacing w:after="0" w:line="240" w:lineRule="auto"/>
        <w:jc w:val="both"/>
        <w:rPr>
          <w:rFonts w:cstheme="minorHAnsi"/>
          <w:color w:val="430003"/>
        </w:rPr>
      </w:pPr>
    </w:p>
    <w:p w14:paraId="3229701D" w14:textId="77777777" w:rsidR="00997203" w:rsidRPr="00A95422" w:rsidRDefault="00997203" w:rsidP="00F64D2C">
      <w:pPr>
        <w:pStyle w:val="Heading3"/>
        <w:jc w:val="both"/>
        <w:rPr>
          <w:bCs/>
        </w:rPr>
      </w:pPr>
      <w:bookmarkStart w:id="35" w:name="_Toc93926658"/>
      <w:r w:rsidRPr="00A95422">
        <w:rPr>
          <w:bCs/>
        </w:rPr>
        <w:t>6.2. Time Table</w:t>
      </w:r>
      <w:bookmarkEnd w:id="35"/>
    </w:p>
    <w:p w14:paraId="7ABEC60C" w14:textId="77777777" w:rsidR="00997203" w:rsidRPr="00A95422" w:rsidRDefault="00997203" w:rsidP="00F64D2C">
      <w:pPr>
        <w:autoSpaceDE w:val="0"/>
        <w:autoSpaceDN w:val="0"/>
        <w:adjustRightInd w:val="0"/>
        <w:spacing w:after="0" w:line="240" w:lineRule="auto"/>
        <w:jc w:val="both"/>
        <w:rPr>
          <w:rFonts w:cstheme="minorHAnsi"/>
          <w:i/>
          <w:iCs/>
          <w:color w:val="000000"/>
        </w:rPr>
      </w:pPr>
    </w:p>
    <w:p w14:paraId="03C0BF70" w14:textId="77777777" w:rsidR="00997203" w:rsidRPr="00A95422" w:rsidRDefault="00997203" w:rsidP="00F64D2C">
      <w:pPr>
        <w:autoSpaceDE w:val="0"/>
        <w:autoSpaceDN w:val="0"/>
        <w:adjustRightInd w:val="0"/>
        <w:spacing w:after="0" w:line="240" w:lineRule="auto"/>
        <w:jc w:val="both"/>
        <w:rPr>
          <w:rFonts w:cstheme="minorHAnsi"/>
          <w:i/>
          <w:iCs/>
          <w:color w:val="000000"/>
        </w:rPr>
      </w:pPr>
      <w:r w:rsidRPr="00A95422">
        <w:rPr>
          <w:rFonts w:cstheme="minorHAnsi"/>
          <w:i/>
          <w:iCs/>
          <w:color w:val="000000"/>
        </w:rPr>
        <w:t>Day 1</w:t>
      </w:r>
    </w:p>
    <w:p w14:paraId="147CCF95"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13343AD5" w14:textId="77777777" w:rsidR="00997203" w:rsidRPr="00A95422" w:rsidRDefault="00997203" w:rsidP="00F64D2C">
      <w:pPr>
        <w:pStyle w:val="ListParagraph"/>
        <w:numPr>
          <w:ilvl w:val="0"/>
          <w:numId w:val="25"/>
        </w:numPr>
        <w:autoSpaceDE w:val="0"/>
        <w:autoSpaceDN w:val="0"/>
        <w:adjustRightInd w:val="0"/>
        <w:spacing w:after="0" w:line="240" w:lineRule="auto"/>
        <w:contextualSpacing/>
        <w:jc w:val="both"/>
        <w:rPr>
          <w:rFonts w:cstheme="minorHAnsi"/>
          <w:color w:val="000000"/>
        </w:rPr>
      </w:pPr>
      <w:r w:rsidRPr="00A95422">
        <w:rPr>
          <w:rFonts w:cstheme="minorHAnsi"/>
          <w:color w:val="000000"/>
        </w:rPr>
        <w:t>Evacuation of the affected premises</w:t>
      </w:r>
    </w:p>
    <w:p w14:paraId="55C1BD97" w14:textId="77777777" w:rsidR="00997203" w:rsidRPr="00A95422" w:rsidRDefault="00997203" w:rsidP="00F64D2C">
      <w:pPr>
        <w:pStyle w:val="ListParagraph"/>
        <w:numPr>
          <w:ilvl w:val="0"/>
          <w:numId w:val="25"/>
        </w:numPr>
        <w:autoSpaceDE w:val="0"/>
        <w:autoSpaceDN w:val="0"/>
        <w:adjustRightInd w:val="0"/>
        <w:spacing w:after="0" w:line="240" w:lineRule="auto"/>
        <w:contextualSpacing/>
        <w:jc w:val="both"/>
        <w:rPr>
          <w:rFonts w:cstheme="minorHAnsi"/>
          <w:color w:val="000000"/>
        </w:rPr>
      </w:pPr>
      <w:r w:rsidRPr="00A95422">
        <w:rPr>
          <w:rFonts w:cstheme="minorHAnsi"/>
          <w:color w:val="000000"/>
        </w:rPr>
        <w:t>Ensure the safety and security of staff / students</w:t>
      </w:r>
    </w:p>
    <w:p w14:paraId="04933D40" w14:textId="77777777" w:rsidR="00997203" w:rsidRPr="00A95422" w:rsidRDefault="00997203" w:rsidP="00F64D2C">
      <w:pPr>
        <w:pStyle w:val="ListParagraph"/>
        <w:numPr>
          <w:ilvl w:val="0"/>
          <w:numId w:val="25"/>
        </w:numPr>
        <w:autoSpaceDE w:val="0"/>
        <w:autoSpaceDN w:val="0"/>
        <w:adjustRightInd w:val="0"/>
        <w:spacing w:after="0" w:line="240" w:lineRule="auto"/>
        <w:contextualSpacing/>
        <w:jc w:val="both"/>
        <w:rPr>
          <w:rFonts w:cstheme="minorHAnsi"/>
          <w:color w:val="000000"/>
        </w:rPr>
      </w:pPr>
      <w:r w:rsidRPr="00A95422">
        <w:rPr>
          <w:rFonts w:cstheme="minorHAnsi"/>
          <w:color w:val="000000"/>
        </w:rPr>
        <w:t>Calls to emergency services</w:t>
      </w:r>
    </w:p>
    <w:p w14:paraId="1FA1693D" w14:textId="77777777" w:rsidR="00997203" w:rsidRPr="00A95422" w:rsidRDefault="00997203" w:rsidP="00F64D2C">
      <w:pPr>
        <w:pStyle w:val="ListParagraph"/>
        <w:numPr>
          <w:ilvl w:val="0"/>
          <w:numId w:val="25"/>
        </w:numPr>
        <w:autoSpaceDE w:val="0"/>
        <w:autoSpaceDN w:val="0"/>
        <w:adjustRightInd w:val="0"/>
        <w:spacing w:after="0" w:line="240" w:lineRule="auto"/>
        <w:contextualSpacing/>
        <w:jc w:val="both"/>
        <w:rPr>
          <w:rFonts w:cstheme="minorHAnsi"/>
          <w:color w:val="000000"/>
        </w:rPr>
      </w:pPr>
      <w:r w:rsidRPr="00A95422">
        <w:rPr>
          <w:rFonts w:cstheme="minorHAnsi"/>
          <w:color w:val="000000"/>
        </w:rPr>
        <w:t>Liaison with contractors regarding making safe of buildings and services</w:t>
      </w:r>
    </w:p>
    <w:p w14:paraId="0E4F0A5A" w14:textId="77777777" w:rsidR="00997203" w:rsidRPr="00A95422" w:rsidRDefault="00997203" w:rsidP="00F64D2C">
      <w:pPr>
        <w:pStyle w:val="ListParagraph"/>
        <w:numPr>
          <w:ilvl w:val="0"/>
          <w:numId w:val="25"/>
        </w:numPr>
        <w:autoSpaceDE w:val="0"/>
        <w:autoSpaceDN w:val="0"/>
        <w:adjustRightInd w:val="0"/>
        <w:spacing w:after="0" w:line="240" w:lineRule="auto"/>
        <w:contextualSpacing/>
        <w:jc w:val="both"/>
        <w:rPr>
          <w:rFonts w:cstheme="minorHAnsi"/>
          <w:color w:val="000000"/>
        </w:rPr>
      </w:pPr>
      <w:r w:rsidRPr="00A95422">
        <w:rPr>
          <w:rFonts w:cstheme="minorHAnsi"/>
          <w:color w:val="000000"/>
        </w:rPr>
        <w:lastRenderedPageBreak/>
        <w:t>Notification to public / stakeholders – local radio bulletin</w:t>
      </w:r>
    </w:p>
    <w:p w14:paraId="094CD339" w14:textId="77777777" w:rsidR="00997203" w:rsidRPr="00A95422" w:rsidRDefault="00997203" w:rsidP="00F64D2C">
      <w:pPr>
        <w:pStyle w:val="ListParagraph"/>
        <w:numPr>
          <w:ilvl w:val="0"/>
          <w:numId w:val="25"/>
        </w:numPr>
        <w:autoSpaceDE w:val="0"/>
        <w:autoSpaceDN w:val="0"/>
        <w:adjustRightInd w:val="0"/>
        <w:spacing w:after="0" w:line="240" w:lineRule="auto"/>
        <w:contextualSpacing/>
        <w:jc w:val="both"/>
        <w:rPr>
          <w:rFonts w:cstheme="minorHAnsi"/>
          <w:color w:val="000000"/>
        </w:rPr>
      </w:pPr>
      <w:r w:rsidRPr="00A95422">
        <w:rPr>
          <w:rFonts w:cstheme="minorHAnsi"/>
          <w:color w:val="000000"/>
        </w:rPr>
        <w:t>Moving of staff / students to safe alternative premises</w:t>
      </w:r>
    </w:p>
    <w:p w14:paraId="634FF1D8" w14:textId="77777777" w:rsidR="00997203" w:rsidRPr="00A95422" w:rsidRDefault="00997203" w:rsidP="00F64D2C">
      <w:pPr>
        <w:pStyle w:val="ListParagraph"/>
        <w:numPr>
          <w:ilvl w:val="0"/>
          <w:numId w:val="25"/>
        </w:numPr>
        <w:autoSpaceDE w:val="0"/>
        <w:autoSpaceDN w:val="0"/>
        <w:adjustRightInd w:val="0"/>
        <w:spacing w:after="0" w:line="240" w:lineRule="auto"/>
        <w:contextualSpacing/>
        <w:jc w:val="both"/>
        <w:rPr>
          <w:rFonts w:cstheme="minorHAnsi"/>
          <w:color w:val="000000"/>
        </w:rPr>
      </w:pPr>
      <w:r w:rsidRPr="00A95422">
        <w:rPr>
          <w:rFonts w:cstheme="minorHAnsi"/>
          <w:color w:val="000000"/>
        </w:rPr>
        <w:t>Security of premises</w:t>
      </w:r>
    </w:p>
    <w:p w14:paraId="0CFDD7E5" w14:textId="77777777" w:rsidR="00997203" w:rsidRPr="00A95422" w:rsidRDefault="00997203" w:rsidP="00F64D2C">
      <w:pPr>
        <w:pStyle w:val="ListParagraph"/>
        <w:numPr>
          <w:ilvl w:val="0"/>
          <w:numId w:val="25"/>
        </w:numPr>
        <w:autoSpaceDE w:val="0"/>
        <w:autoSpaceDN w:val="0"/>
        <w:adjustRightInd w:val="0"/>
        <w:spacing w:after="0" w:line="240" w:lineRule="auto"/>
        <w:contextualSpacing/>
        <w:jc w:val="both"/>
        <w:rPr>
          <w:rFonts w:cstheme="minorHAnsi"/>
          <w:color w:val="000000"/>
        </w:rPr>
      </w:pPr>
      <w:r w:rsidRPr="00A95422">
        <w:rPr>
          <w:rFonts w:cstheme="minorHAnsi"/>
          <w:color w:val="000000"/>
        </w:rPr>
        <w:t>Notify insurance company (see Appendix E)</w:t>
      </w:r>
    </w:p>
    <w:p w14:paraId="0150194D" w14:textId="77777777" w:rsidR="00997203" w:rsidRPr="00A95422" w:rsidRDefault="00997203" w:rsidP="00F64D2C">
      <w:pPr>
        <w:pStyle w:val="ListParagraph"/>
        <w:numPr>
          <w:ilvl w:val="0"/>
          <w:numId w:val="25"/>
        </w:numPr>
        <w:autoSpaceDE w:val="0"/>
        <w:autoSpaceDN w:val="0"/>
        <w:adjustRightInd w:val="0"/>
        <w:spacing w:after="0" w:line="240" w:lineRule="auto"/>
        <w:contextualSpacing/>
        <w:jc w:val="both"/>
        <w:rPr>
          <w:rFonts w:cstheme="minorHAnsi"/>
          <w:color w:val="000000"/>
        </w:rPr>
      </w:pPr>
      <w:r w:rsidRPr="00A95422">
        <w:rPr>
          <w:rFonts w:cstheme="minorHAnsi"/>
          <w:color w:val="000000"/>
        </w:rPr>
        <w:t>Personnel liaison</w:t>
      </w:r>
    </w:p>
    <w:p w14:paraId="78E75FC8" w14:textId="77777777" w:rsidR="00997203" w:rsidRPr="00A95422" w:rsidRDefault="00997203" w:rsidP="00F64D2C">
      <w:pPr>
        <w:pStyle w:val="ListParagraph"/>
        <w:numPr>
          <w:ilvl w:val="0"/>
          <w:numId w:val="25"/>
        </w:numPr>
        <w:autoSpaceDE w:val="0"/>
        <w:autoSpaceDN w:val="0"/>
        <w:adjustRightInd w:val="0"/>
        <w:spacing w:after="0" w:line="240" w:lineRule="auto"/>
        <w:contextualSpacing/>
        <w:jc w:val="both"/>
        <w:rPr>
          <w:rFonts w:cstheme="minorHAnsi"/>
          <w:color w:val="000000"/>
        </w:rPr>
      </w:pPr>
      <w:r w:rsidRPr="00A95422">
        <w:rPr>
          <w:rFonts w:cstheme="minorHAnsi"/>
          <w:color w:val="000000"/>
        </w:rPr>
        <w:t>Securing temporary accommodation (if necessary)</w:t>
      </w:r>
    </w:p>
    <w:p w14:paraId="5F52806E" w14:textId="77777777" w:rsidR="00997203" w:rsidRPr="00A95422" w:rsidRDefault="00997203" w:rsidP="00F64D2C">
      <w:pPr>
        <w:pStyle w:val="ListParagraph"/>
        <w:numPr>
          <w:ilvl w:val="0"/>
          <w:numId w:val="25"/>
        </w:numPr>
        <w:autoSpaceDE w:val="0"/>
        <w:autoSpaceDN w:val="0"/>
        <w:adjustRightInd w:val="0"/>
        <w:spacing w:after="0" w:line="240" w:lineRule="auto"/>
        <w:contextualSpacing/>
        <w:jc w:val="both"/>
        <w:rPr>
          <w:rFonts w:cstheme="minorHAnsi"/>
          <w:color w:val="000000"/>
        </w:rPr>
      </w:pPr>
      <w:r w:rsidRPr="00A95422">
        <w:rPr>
          <w:rFonts w:cstheme="minorHAnsi"/>
          <w:color w:val="000000"/>
        </w:rPr>
        <w:t>Installing temporary phones/communications/data until system can be restored, if possible</w:t>
      </w:r>
    </w:p>
    <w:p w14:paraId="7B15DC3E" w14:textId="77777777" w:rsidR="00997203" w:rsidRPr="00A95422" w:rsidRDefault="00997203" w:rsidP="00F64D2C">
      <w:pPr>
        <w:pStyle w:val="ListParagraph"/>
        <w:numPr>
          <w:ilvl w:val="0"/>
          <w:numId w:val="25"/>
        </w:numPr>
        <w:autoSpaceDE w:val="0"/>
        <w:autoSpaceDN w:val="0"/>
        <w:adjustRightInd w:val="0"/>
        <w:spacing w:after="0" w:line="240" w:lineRule="auto"/>
        <w:contextualSpacing/>
        <w:jc w:val="both"/>
        <w:rPr>
          <w:rFonts w:cstheme="minorHAnsi"/>
          <w:color w:val="000000"/>
        </w:rPr>
      </w:pPr>
      <w:r w:rsidRPr="00A95422">
        <w:rPr>
          <w:rFonts w:cstheme="minorHAnsi"/>
          <w:color w:val="000000"/>
        </w:rPr>
        <w:t>Providing computers</w:t>
      </w:r>
    </w:p>
    <w:p w14:paraId="10AF2007" w14:textId="77777777" w:rsidR="00997203" w:rsidRPr="00A95422" w:rsidRDefault="00997203" w:rsidP="00F64D2C">
      <w:pPr>
        <w:pStyle w:val="ListParagraph"/>
        <w:numPr>
          <w:ilvl w:val="0"/>
          <w:numId w:val="25"/>
        </w:numPr>
        <w:autoSpaceDE w:val="0"/>
        <w:autoSpaceDN w:val="0"/>
        <w:adjustRightInd w:val="0"/>
        <w:spacing w:after="0" w:line="240" w:lineRule="auto"/>
        <w:contextualSpacing/>
        <w:jc w:val="both"/>
        <w:rPr>
          <w:rFonts w:cstheme="minorHAnsi"/>
          <w:color w:val="000000"/>
        </w:rPr>
      </w:pPr>
      <w:r w:rsidRPr="00A95422">
        <w:rPr>
          <w:rFonts w:cstheme="minorHAnsi"/>
          <w:color w:val="000000"/>
        </w:rPr>
        <w:t>Contacting suppliers for temporary furniture and other equipment</w:t>
      </w:r>
    </w:p>
    <w:p w14:paraId="296C566E" w14:textId="77777777" w:rsidR="00997203" w:rsidRPr="00A95422" w:rsidRDefault="00997203" w:rsidP="00F64D2C">
      <w:pPr>
        <w:pStyle w:val="ListParagraph"/>
        <w:numPr>
          <w:ilvl w:val="0"/>
          <w:numId w:val="25"/>
        </w:numPr>
        <w:autoSpaceDE w:val="0"/>
        <w:autoSpaceDN w:val="0"/>
        <w:adjustRightInd w:val="0"/>
        <w:spacing w:after="0" w:line="240" w:lineRule="auto"/>
        <w:contextualSpacing/>
        <w:jc w:val="both"/>
        <w:rPr>
          <w:rFonts w:cstheme="minorHAnsi"/>
          <w:color w:val="000000"/>
        </w:rPr>
      </w:pPr>
      <w:r w:rsidRPr="00A95422">
        <w:rPr>
          <w:rFonts w:cstheme="minorHAnsi"/>
          <w:color w:val="000000"/>
        </w:rPr>
        <w:t>Issuing press releases.</w:t>
      </w:r>
    </w:p>
    <w:p w14:paraId="3C3C820B" w14:textId="77777777" w:rsidR="00997203" w:rsidRPr="00A95422" w:rsidRDefault="00997203" w:rsidP="00F64D2C">
      <w:pPr>
        <w:autoSpaceDE w:val="0"/>
        <w:autoSpaceDN w:val="0"/>
        <w:adjustRightInd w:val="0"/>
        <w:spacing w:after="0" w:line="240" w:lineRule="auto"/>
        <w:jc w:val="both"/>
        <w:rPr>
          <w:rFonts w:cstheme="minorHAnsi"/>
          <w:i/>
          <w:iCs/>
          <w:color w:val="000000"/>
        </w:rPr>
      </w:pPr>
    </w:p>
    <w:p w14:paraId="7855AFCB" w14:textId="77777777" w:rsidR="00997203" w:rsidRPr="00A95422" w:rsidRDefault="00997203" w:rsidP="00F64D2C">
      <w:pPr>
        <w:autoSpaceDE w:val="0"/>
        <w:autoSpaceDN w:val="0"/>
        <w:adjustRightInd w:val="0"/>
        <w:spacing w:after="0" w:line="240" w:lineRule="auto"/>
        <w:jc w:val="both"/>
        <w:rPr>
          <w:rFonts w:cstheme="minorHAnsi"/>
          <w:i/>
          <w:iCs/>
          <w:color w:val="000000"/>
        </w:rPr>
      </w:pPr>
      <w:r w:rsidRPr="00A95422">
        <w:rPr>
          <w:rFonts w:cstheme="minorHAnsi"/>
          <w:i/>
          <w:iCs/>
          <w:color w:val="000000"/>
        </w:rPr>
        <w:t>Week 1</w:t>
      </w:r>
    </w:p>
    <w:p w14:paraId="0A45E9BF" w14:textId="77777777" w:rsidR="00997203" w:rsidRPr="00A95422" w:rsidRDefault="00997203" w:rsidP="00F64D2C">
      <w:pPr>
        <w:autoSpaceDE w:val="0"/>
        <w:autoSpaceDN w:val="0"/>
        <w:adjustRightInd w:val="0"/>
        <w:spacing w:after="0" w:line="240" w:lineRule="auto"/>
        <w:jc w:val="both"/>
        <w:rPr>
          <w:rFonts w:cstheme="minorHAnsi"/>
          <w:i/>
          <w:iCs/>
          <w:color w:val="000000"/>
        </w:rPr>
      </w:pPr>
    </w:p>
    <w:p w14:paraId="3725068D" w14:textId="77777777" w:rsidR="00997203" w:rsidRPr="00A95422" w:rsidRDefault="00997203" w:rsidP="00F64D2C">
      <w:pPr>
        <w:pStyle w:val="ListParagraph"/>
        <w:numPr>
          <w:ilvl w:val="0"/>
          <w:numId w:val="26"/>
        </w:numPr>
        <w:autoSpaceDE w:val="0"/>
        <w:autoSpaceDN w:val="0"/>
        <w:adjustRightInd w:val="0"/>
        <w:spacing w:after="0" w:line="240" w:lineRule="auto"/>
        <w:contextualSpacing/>
        <w:jc w:val="both"/>
        <w:rPr>
          <w:rFonts w:cstheme="minorHAnsi"/>
          <w:color w:val="000000"/>
        </w:rPr>
      </w:pPr>
      <w:r w:rsidRPr="00A95422">
        <w:rPr>
          <w:rFonts w:cstheme="minorHAnsi"/>
          <w:color w:val="000000"/>
        </w:rPr>
        <w:t>Liaison with insurance company and loss adjusters</w:t>
      </w:r>
    </w:p>
    <w:p w14:paraId="2279119C" w14:textId="77777777" w:rsidR="00997203" w:rsidRPr="00A95422" w:rsidRDefault="00997203" w:rsidP="00F64D2C">
      <w:pPr>
        <w:pStyle w:val="ListParagraph"/>
        <w:numPr>
          <w:ilvl w:val="0"/>
          <w:numId w:val="26"/>
        </w:numPr>
        <w:autoSpaceDE w:val="0"/>
        <w:autoSpaceDN w:val="0"/>
        <w:adjustRightInd w:val="0"/>
        <w:spacing w:after="0" w:line="240" w:lineRule="auto"/>
        <w:contextualSpacing/>
        <w:jc w:val="both"/>
        <w:rPr>
          <w:rFonts w:cstheme="minorHAnsi"/>
          <w:color w:val="000000"/>
        </w:rPr>
      </w:pPr>
      <w:r w:rsidRPr="00A95422">
        <w:rPr>
          <w:rFonts w:cstheme="minorHAnsi"/>
          <w:color w:val="000000"/>
        </w:rPr>
        <w:t>School Business Manager receives quotations for repair</w:t>
      </w:r>
    </w:p>
    <w:p w14:paraId="19A564F7" w14:textId="77777777" w:rsidR="00997203" w:rsidRPr="00A95422" w:rsidRDefault="00997203" w:rsidP="00F64D2C">
      <w:pPr>
        <w:pStyle w:val="ListParagraph"/>
        <w:numPr>
          <w:ilvl w:val="0"/>
          <w:numId w:val="26"/>
        </w:numPr>
        <w:autoSpaceDE w:val="0"/>
        <w:autoSpaceDN w:val="0"/>
        <w:adjustRightInd w:val="0"/>
        <w:spacing w:after="0" w:line="240" w:lineRule="auto"/>
        <w:contextualSpacing/>
        <w:jc w:val="both"/>
        <w:rPr>
          <w:rFonts w:cstheme="minorHAnsi"/>
          <w:color w:val="000000"/>
        </w:rPr>
      </w:pPr>
      <w:r w:rsidRPr="00A95422">
        <w:rPr>
          <w:rFonts w:cstheme="minorHAnsi"/>
          <w:color w:val="000000"/>
        </w:rPr>
        <w:t>Redirection of post – if moved to a new location</w:t>
      </w:r>
    </w:p>
    <w:p w14:paraId="791F22A8" w14:textId="77777777" w:rsidR="00997203" w:rsidRPr="00A95422" w:rsidRDefault="00997203" w:rsidP="00F64D2C">
      <w:pPr>
        <w:pStyle w:val="ListParagraph"/>
        <w:numPr>
          <w:ilvl w:val="0"/>
          <w:numId w:val="26"/>
        </w:numPr>
        <w:autoSpaceDE w:val="0"/>
        <w:autoSpaceDN w:val="0"/>
        <w:adjustRightInd w:val="0"/>
        <w:spacing w:after="0" w:line="240" w:lineRule="auto"/>
        <w:contextualSpacing/>
        <w:jc w:val="both"/>
        <w:rPr>
          <w:rFonts w:cstheme="minorHAnsi"/>
          <w:color w:val="000000"/>
        </w:rPr>
      </w:pPr>
      <w:r w:rsidRPr="00A95422">
        <w:rPr>
          <w:rFonts w:cstheme="minorHAnsi"/>
          <w:color w:val="000000"/>
        </w:rPr>
        <w:t>Liaison with utilities regarding damaged premises</w:t>
      </w:r>
    </w:p>
    <w:p w14:paraId="3A817973" w14:textId="77777777" w:rsidR="00997203" w:rsidRPr="00A95422" w:rsidRDefault="00997203" w:rsidP="00F64D2C">
      <w:pPr>
        <w:pStyle w:val="ListParagraph"/>
        <w:numPr>
          <w:ilvl w:val="0"/>
          <w:numId w:val="26"/>
        </w:numPr>
        <w:autoSpaceDE w:val="0"/>
        <w:autoSpaceDN w:val="0"/>
        <w:adjustRightInd w:val="0"/>
        <w:spacing w:after="0" w:line="240" w:lineRule="auto"/>
        <w:contextualSpacing/>
        <w:jc w:val="both"/>
        <w:rPr>
          <w:rFonts w:cstheme="minorHAnsi"/>
          <w:color w:val="000000"/>
        </w:rPr>
      </w:pPr>
      <w:r w:rsidRPr="00A95422">
        <w:rPr>
          <w:rFonts w:cstheme="minorHAnsi"/>
          <w:color w:val="000000"/>
        </w:rPr>
        <w:t>Meeting of disaster response recovery team to plan recovery and allocate details of responsibilities</w:t>
      </w:r>
    </w:p>
    <w:p w14:paraId="141CF258" w14:textId="77777777" w:rsidR="00997203" w:rsidRPr="00A95422" w:rsidRDefault="00997203" w:rsidP="00F64D2C">
      <w:pPr>
        <w:pStyle w:val="ListParagraph"/>
        <w:numPr>
          <w:ilvl w:val="0"/>
          <w:numId w:val="26"/>
        </w:numPr>
        <w:autoSpaceDE w:val="0"/>
        <w:autoSpaceDN w:val="0"/>
        <w:adjustRightInd w:val="0"/>
        <w:spacing w:after="0" w:line="240" w:lineRule="auto"/>
        <w:contextualSpacing/>
        <w:jc w:val="both"/>
        <w:rPr>
          <w:rFonts w:cstheme="minorHAnsi"/>
          <w:color w:val="000000"/>
        </w:rPr>
      </w:pPr>
      <w:r w:rsidRPr="00A95422">
        <w:rPr>
          <w:rFonts w:cstheme="minorHAnsi"/>
          <w:color w:val="000000"/>
        </w:rPr>
        <w:t>Write and distribute letter to all parents and staff</w:t>
      </w:r>
    </w:p>
    <w:p w14:paraId="3589CAF9" w14:textId="77777777" w:rsidR="00997203" w:rsidRPr="00A95422" w:rsidRDefault="00997203" w:rsidP="00F64D2C">
      <w:pPr>
        <w:pStyle w:val="ListParagraph"/>
        <w:numPr>
          <w:ilvl w:val="0"/>
          <w:numId w:val="26"/>
        </w:numPr>
        <w:autoSpaceDE w:val="0"/>
        <w:autoSpaceDN w:val="0"/>
        <w:adjustRightInd w:val="0"/>
        <w:spacing w:after="0" w:line="240" w:lineRule="auto"/>
        <w:contextualSpacing/>
        <w:jc w:val="both"/>
        <w:rPr>
          <w:rFonts w:cstheme="minorHAnsi"/>
          <w:color w:val="000000"/>
        </w:rPr>
      </w:pPr>
      <w:r w:rsidRPr="00A95422">
        <w:rPr>
          <w:rFonts w:cstheme="minorHAnsi"/>
          <w:color w:val="000000"/>
        </w:rPr>
        <w:t>Liaison with surveyors regarding structural damage</w:t>
      </w:r>
    </w:p>
    <w:p w14:paraId="023C845C" w14:textId="77777777" w:rsidR="00997203" w:rsidRPr="00A95422" w:rsidRDefault="00997203" w:rsidP="00F64D2C">
      <w:pPr>
        <w:pStyle w:val="ListParagraph"/>
        <w:numPr>
          <w:ilvl w:val="0"/>
          <w:numId w:val="26"/>
        </w:numPr>
        <w:autoSpaceDE w:val="0"/>
        <w:autoSpaceDN w:val="0"/>
        <w:adjustRightInd w:val="0"/>
        <w:spacing w:after="0" w:line="240" w:lineRule="auto"/>
        <w:contextualSpacing/>
        <w:jc w:val="both"/>
        <w:rPr>
          <w:rFonts w:cstheme="minorHAnsi"/>
          <w:color w:val="000000"/>
        </w:rPr>
      </w:pPr>
      <w:r w:rsidRPr="00A95422">
        <w:rPr>
          <w:rFonts w:cstheme="minorHAnsi"/>
          <w:color w:val="000000"/>
        </w:rPr>
        <w:t>Temporary hire of buildings and relocation to alternate premises</w:t>
      </w:r>
    </w:p>
    <w:p w14:paraId="66AE5EFD" w14:textId="77777777" w:rsidR="00997203" w:rsidRPr="00A95422" w:rsidRDefault="00997203" w:rsidP="00F64D2C">
      <w:pPr>
        <w:pStyle w:val="ListParagraph"/>
        <w:numPr>
          <w:ilvl w:val="0"/>
          <w:numId w:val="26"/>
        </w:numPr>
        <w:autoSpaceDE w:val="0"/>
        <w:autoSpaceDN w:val="0"/>
        <w:adjustRightInd w:val="0"/>
        <w:spacing w:after="0" w:line="240" w:lineRule="auto"/>
        <w:contextualSpacing/>
        <w:jc w:val="both"/>
        <w:rPr>
          <w:rFonts w:cstheme="minorHAnsi"/>
          <w:color w:val="000000"/>
        </w:rPr>
      </w:pPr>
      <w:r w:rsidRPr="00A95422">
        <w:rPr>
          <w:rFonts w:cstheme="minorHAnsi"/>
          <w:color w:val="000000"/>
        </w:rPr>
        <w:t>Hire / purchase of equipment needed to continue school services</w:t>
      </w:r>
    </w:p>
    <w:p w14:paraId="4A7EF823" w14:textId="77777777" w:rsidR="00997203" w:rsidRPr="00A95422" w:rsidRDefault="00997203" w:rsidP="00F64D2C">
      <w:pPr>
        <w:pStyle w:val="ListParagraph"/>
        <w:numPr>
          <w:ilvl w:val="0"/>
          <w:numId w:val="26"/>
        </w:numPr>
        <w:autoSpaceDE w:val="0"/>
        <w:autoSpaceDN w:val="0"/>
        <w:adjustRightInd w:val="0"/>
        <w:spacing w:after="0" w:line="240" w:lineRule="auto"/>
        <w:contextualSpacing/>
        <w:jc w:val="both"/>
        <w:rPr>
          <w:rFonts w:cstheme="minorHAnsi"/>
          <w:color w:val="000000"/>
        </w:rPr>
      </w:pPr>
      <w:r w:rsidRPr="00A95422">
        <w:rPr>
          <w:rFonts w:cstheme="minorHAnsi"/>
          <w:color w:val="000000"/>
        </w:rPr>
        <w:t>Data recovery and improvement of storage system</w:t>
      </w:r>
    </w:p>
    <w:p w14:paraId="04023A99" w14:textId="77777777" w:rsidR="00997203" w:rsidRPr="00A95422" w:rsidRDefault="00997203" w:rsidP="00F64D2C">
      <w:pPr>
        <w:pStyle w:val="ListParagraph"/>
        <w:numPr>
          <w:ilvl w:val="0"/>
          <w:numId w:val="26"/>
        </w:numPr>
        <w:autoSpaceDE w:val="0"/>
        <w:autoSpaceDN w:val="0"/>
        <w:adjustRightInd w:val="0"/>
        <w:spacing w:after="0" w:line="240" w:lineRule="auto"/>
        <w:contextualSpacing/>
        <w:jc w:val="both"/>
        <w:rPr>
          <w:rFonts w:cstheme="minorHAnsi"/>
          <w:color w:val="000000"/>
        </w:rPr>
      </w:pPr>
      <w:r w:rsidRPr="00A95422">
        <w:rPr>
          <w:rFonts w:cstheme="minorHAnsi"/>
          <w:color w:val="000000"/>
        </w:rPr>
        <w:t>Containing of pollution</w:t>
      </w:r>
    </w:p>
    <w:p w14:paraId="648EB7ED" w14:textId="77777777" w:rsidR="00997203" w:rsidRPr="00A95422" w:rsidRDefault="00997203" w:rsidP="00F64D2C">
      <w:pPr>
        <w:pStyle w:val="ListParagraph"/>
        <w:numPr>
          <w:ilvl w:val="0"/>
          <w:numId w:val="26"/>
        </w:numPr>
        <w:autoSpaceDE w:val="0"/>
        <w:autoSpaceDN w:val="0"/>
        <w:adjustRightInd w:val="0"/>
        <w:spacing w:after="0" w:line="240" w:lineRule="auto"/>
        <w:contextualSpacing/>
        <w:jc w:val="both"/>
        <w:rPr>
          <w:rFonts w:cstheme="minorHAnsi"/>
          <w:color w:val="000000"/>
        </w:rPr>
      </w:pPr>
      <w:r w:rsidRPr="00A95422">
        <w:rPr>
          <w:rFonts w:cstheme="minorHAnsi"/>
          <w:color w:val="000000"/>
        </w:rPr>
        <w:t>Provision of temporary staff</w:t>
      </w:r>
    </w:p>
    <w:p w14:paraId="5232EFB7" w14:textId="77777777" w:rsidR="00997203" w:rsidRPr="00A95422" w:rsidRDefault="00997203" w:rsidP="00F64D2C">
      <w:pPr>
        <w:pStyle w:val="ListParagraph"/>
        <w:numPr>
          <w:ilvl w:val="0"/>
          <w:numId w:val="26"/>
        </w:numPr>
        <w:autoSpaceDE w:val="0"/>
        <w:autoSpaceDN w:val="0"/>
        <w:adjustRightInd w:val="0"/>
        <w:spacing w:after="0" w:line="240" w:lineRule="auto"/>
        <w:contextualSpacing/>
        <w:jc w:val="both"/>
        <w:rPr>
          <w:rFonts w:cstheme="minorHAnsi"/>
          <w:color w:val="000000"/>
        </w:rPr>
      </w:pPr>
      <w:r w:rsidRPr="00A95422">
        <w:rPr>
          <w:rFonts w:cstheme="minorHAnsi"/>
          <w:color w:val="000000"/>
        </w:rPr>
        <w:t>Provision of any counselling services to both students and staff members.</w:t>
      </w:r>
    </w:p>
    <w:p w14:paraId="0723198C" w14:textId="77777777" w:rsidR="00997203" w:rsidRPr="00A95422" w:rsidRDefault="00997203" w:rsidP="00F64D2C">
      <w:pPr>
        <w:autoSpaceDE w:val="0"/>
        <w:autoSpaceDN w:val="0"/>
        <w:adjustRightInd w:val="0"/>
        <w:spacing w:after="0" w:line="240" w:lineRule="auto"/>
        <w:jc w:val="both"/>
        <w:rPr>
          <w:rFonts w:cstheme="minorHAnsi"/>
          <w:i/>
          <w:iCs/>
          <w:color w:val="000000"/>
        </w:rPr>
      </w:pPr>
    </w:p>
    <w:p w14:paraId="6897D012" w14:textId="77777777" w:rsidR="00997203" w:rsidRPr="00A95422" w:rsidRDefault="00997203" w:rsidP="00F64D2C">
      <w:pPr>
        <w:autoSpaceDE w:val="0"/>
        <w:autoSpaceDN w:val="0"/>
        <w:adjustRightInd w:val="0"/>
        <w:spacing w:after="0" w:line="240" w:lineRule="auto"/>
        <w:jc w:val="both"/>
        <w:rPr>
          <w:rFonts w:cstheme="minorHAnsi"/>
          <w:b/>
          <w:iCs/>
          <w:color w:val="000000"/>
        </w:rPr>
      </w:pPr>
      <w:r w:rsidRPr="00A95422">
        <w:rPr>
          <w:rFonts w:cstheme="minorHAnsi"/>
          <w:b/>
          <w:iCs/>
          <w:color w:val="000000"/>
        </w:rPr>
        <w:t>Month 1</w:t>
      </w:r>
    </w:p>
    <w:p w14:paraId="231635EE" w14:textId="77777777" w:rsidR="00997203" w:rsidRPr="00A95422" w:rsidRDefault="00997203" w:rsidP="00F64D2C">
      <w:pPr>
        <w:autoSpaceDE w:val="0"/>
        <w:autoSpaceDN w:val="0"/>
        <w:adjustRightInd w:val="0"/>
        <w:spacing w:after="0" w:line="240" w:lineRule="auto"/>
        <w:jc w:val="both"/>
        <w:rPr>
          <w:rFonts w:cstheme="minorHAnsi"/>
          <w:i/>
          <w:iCs/>
          <w:color w:val="000000"/>
        </w:rPr>
      </w:pPr>
    </w:p>
    <w:p w14:paraId="261FBAD0" w14:textId="77777777" w:rsidR="00997203" w:rsidRPr="00A95422" w:rsidRDefault="00997203" w:rsidP="00F64D2C">
      <w:pPr>
        <w:pStyle w:val="ListParagraph"/>
        <w:numPr>
          <w:ilvl w:val="0"/>
          <w:numId w:val="27"/>
        </w:numPr>
        <w:autoSpaceDE w:val="0"/>
        <w:autoSpaceDN w:val="0"/>
        <w:adjustRightInd w:val="0"/>
        <w:spacing w:after="0" w:line="240" w:lineRule="auto"/>
        <w:contextualSpacing/>
        <w:jc w:val="both"/>
        <w:rPr>
          <w:rFonts w:cstheme="minorHAnsi"/>
          <w:color w:val="000000"/>
        </w:rPr>
      </w:pPr>
      <w:r w:rsidRPr="00A95422">
        <w:rPr>
          <w:rFonts w:cstheme="minorHAnsi"/>
          <w:color w:val="000000"/>
        </w:rPr>
        <w:t>Regular updates from service recovery owners and disaster owners</w:t>
      </w:r>
    </w:p>
    <w:p w14:paraId="2A4E7EC0" w14:textId="77777777" w:rsidR="00997203" w:rsidRPr="00A95422" w:rsidRDefault="00997203" w:rsidP="00F64D2C">
      <w:pPr>
        <w:pStyle w:val="ListParagraph"/>
        <w:numPr>
          <w:ilvl w:val="0"/>
          <w:numId w:val="27"/>
        </w:numPr>
        <w:autoSpaceDE w:val="0"/>
        <w:autoSpaceDN w:val="0"/>
        <w:adjustRightInd w:val="0"/>
        <w:spacing w:after="0" w:line="240" w:lineRule="auto"/>
        <w:contextualSpacing/>
        <w:jc w:val="both"/>
        <w:rPr>
          <w:rFonts w:cstheme="minorHAnsi"/>
          <w:color w:val="000000"/>
        </w:rPr>
      </w:pPr>
      <w:r w:rsidRPr="00A95422">
        <w:rPr>
          <w:rFonts w:cstheme="minorHAnsi"/>
          <w:color w:val="000000"/>
        </w:rPr>
        <w:t>Progress insurance claim, liaise with loss adjustors and submit quotations</w:t>
      </w:r>
    </w:p>
    <w:p w14:paraId="206166A4" w14:textId="77777777" w:rsidR="00997203" w:rsidRPr="00A95422" w:rsidRDefault="00997203" w:rsidP="00F64D2C">
      <w:pPr>
        <w:pStyle w:val="ListParagraph"/>
        <w:numPr>
          <w:ilvl w:val="0"/>
          <w:numId w:val="27"/>
        </w:numPr>
        <w:autoSpaceDE w:val="0"/>
        <w:autoSpaceDN w:val="0"/>
        <w:adjustRightInd w:val="0"/>
        <w:spacing w:after="0" w:line="240" w:lineRule="auto"/>
        <w:contextualSpacing/>
        <w:jc w:val="both"/>
        <w:rPr>
          <w:rFonts w:cstheme="minorHAnsi"/>
          <w:color w:val="000000"/>
        </w:rPr>
      </w:pPr>
      <w:r w:rsidRPr="00A95422">
        <w:rPr>
          <w:rFonts w:cstheme="minorHAnsi"/>
          <w:color w:val="000000"/>
        </w:rPr>
        <w:t>Possible repair/refurbishment work commences</w:t>
      </w:r>
    </w:p>
    <w:p w14:paraId="53AB61B7" w14:textId="77777777" w:rsidR="00997203" w:rsidRPr="00A95422" w:rsidRDefault="00997203" w:rsidP="00F64D2C">
      <w:pPr>
        <w:pStyle w:val="ListParagraph"/>
        <w:numPr>
          <w:ilvl w:val="0"/>
          <w:numId w:val="27"/>
        </w:numPr>
        <w:autoSpaceDE w:val="0"/>
        <w:autoSpaceDN w:val="0"/>
        <w:adjustRightInd w:val="0"/>
        <w:spacing w:after="0" w:line="240" w:lineRule="auto"/>
        <w:contextualSpacing/>
        <w:jc w:val="both"/>
        <w:rPr>
          <w:rFonts w:cstheme="minorHAnsi"/>
          <w:color w:val="000000"/>
        </w:rPr>
      </w:pPr>
      <w:r w:rsidRPr="00A95422">
        <w:rPr>
          <w:rFonts w:cstheme="minorHAnsi"/>
          <w:color w:val="000000"/>
        </w:rPr>
        <w:t>Regular staff updates</w:t>
      </w:r>
    </w:p>
    <w:p w14:paraId="70D095E6" w14:textId="77777777" w:rsidR="00997203" w:rsidRPr="00A95422" w:rsidRDefault="00997203" w:rsidP="00F64D2C">
      <w:pPr>
        <w:pStyle w:val="ListParagraph"/>
        <w:numPr>
          <w:ilvl w:val="0"/>
          <w:numId w:val="27"/>
        </w:numPr>
        <w:autoSpaceDE w:val="0"/>
        <w:autoSpaceDN w:val="0"/>
        <w:adjustRightInd w:val="0"/>
        <w:spacing w:after="0" w:line="240" w:lineRule="auto"/>
        <w:contextualSpacing/>
        <w:jc w:val="both"/>
        <w:rPr>
          <w:rFonts w:cstheme="minorHAnsi"/>
          <w:color w:val="000000"/>
        </w:rPr>
      </w:pPr>
      <w:r w:rsidRPr="00A95422">
        <w:rPr>
          <w:rFonts w:cstheme="minorHAnsi"/>
          <w:color w:val="000000"/>
        </w:rPr>
        <w:t>Contact the DfE regarding funding for necessary work</w:t>
      </w:r>
    </w:p>
    <w:p w14:paraId="0D139264" w14:textId="77777777" w:rsidR="00997203" w:rsidRPr="00A95422" w:rsidRDefault="00997203" w:rsidP="00F64D2C">
      <w:pPr>
        <w:pStyle w:val="ListParagraph"/>
        <w:numPr>
          <w:ilvl w:val="0"/>
          <w:numId w:val="27"/>
        </w:numPr>
        <w:autoSpaceDE w:val="0"/>
        <w:autoSpaceDN w:val="0"/>
        <w:adjustRightInd w:val="0"/>
        <w:spacing w:after="0" w:line="240" w:lineRule="auto"/>
        <w:contextualSpacing/>
        <w:jc w:val="both"/>
        <w:rPr>
          <w:rFonts w:cstheme="minorHAnsi"/>
          <w:color w:val="000000"/>
        </w:rPr>
      </w:pPr>
      <w:r w:rsidRPr="00A95422">
        <w:rPr>
          <w:rFonts w:cstheme="minorHAnsi"/>
          <w:color w:val="000000"/>
        </w:rPr>
        <w:t>Make necessary changes to the disaster response recovery plan</w:t>
      </w:r>
    </w:p>
    <w:p w14:paraId="42E3C74B" w14:textId="77777777" w:rsidR="00997203" w:rsidRPr="00A95422" w:rsidRDefault="00997203" w:rsidP="00F64D2C">
      <w:pPr>
        <w:pStyle w:val="ListParagraph"/>
        <w:numPr>
          <w:ilvl w:val="0"/>
          <w:numId w:val="27"/>
        </w:numPr>
        <w:autoSpaceDE w:val="0"/>
        <w:autoSpaceDN w:val="0"/>
        <w:adjustRightInd w:val="0"/>
        <w:spacing w:after="0" w:line="240" w:lineRule="auto"/>
        <w:contextualSpacing/>
        <w:jc w:val="both"/>
        <w:rPr>
          <w:rFonts w:cstheme="minorHAnsi"/>
          <w:color w:val="000000"/>
        </w:rPr>
      </w:pPr>
      <w:r w:rsidRPr="00A95422">
        <w:rPr>
          <w:rFonts w:cstheme="minorHAnsi"/>
          <w:color w:val="000000"/>
        </w:rPr>
        <w:t>Improve ICT security systems and firewalls if necessary</w:t>
      </w:r>
    </w:p>
    <w:p w14:paraId="37614E3B" w14:textId="77777777" w:rsidR="00997203" w:rsidRPr="00A95422" w:rsidRDefault="00997203" w:rsidP="00F64D2C">
      <w:pPr>
        <w:pStyle w:val="ListParagraph"/>
        <w:numPr>
          <w:ilvl w:val="0"/>
          <w:numId w:val="27"/>
        </w:numPr>
        <w:autoSpaceDE w:val="0"/>
        <w:autoSpaceDN w:val="0"/>
        <w:adjustRightInd w:val="0"/>
        <w:spacing w:after="0" w:line="240" w:lineRule="auto"/>
        <w:contextualSpacing/>
        <w:jc w:val="both"/>
        <w:rPr>
          <w:rFonts w:cstheme="minorHAnsi"/>
          <w:color w:val="000000"/>
        </w:rPr>
      </w:pPr>
      <w:r w:rsidRPr="00A95422">
        <w:rPr>
          <w:rFonts w:cstheme="minorHAnsi"/>
          <w:color w:val="000000"/>
        </w:rPr>
        <w:t>Permanent improvement to security (can be done along with repairs/refurbishment).</w:t>
      </w:r>
    </w:p>
    <w:p w14:paraId="2B02F9F0"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2C3B3120" w14:textId="77777777" w:rsidR="00997203" w:rsidRPr="00A95422" w:rsidRDefault="00997203" w:rsidP="00F64D2C">
      <w:pPr>
        <w:autoSpaceDE w:val="0"/>
        <w:autoSpaceDN w:val="0"/>
        <w:adjustRightInd w:val="0"/>
        <w:spacing w:after="0" w:line="240" w:lineRule="auto"/>
        <w:jc w:val="both"/>
        <w:rPr>
          <w:rFonts w:cstheme="minorHAnsi"/>
          <w:b/>
          <w:bCs/>
          <w:color w:val="000000"/>
        </w:rPr>
      </w:pPr>
      <w:r w:rsidRPr="00A95422">
        <w:rPr>
          <w:rFonts w:cstheme="minorHAnsi"/>
          <w:b/>
          <w:bCs/>
          <w:color w:val="000000"/>
        </w:rPr>
        <w:t>Month 2</w:t>
      </w:r>
    </w:p>
    <w:p w14:paraId="75D8504B"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068D4BE1" w14:textId="77777777" w:rsidR="00997203" w:rsidRPr="00A95422" w:rsidRDefault="00997203" w:rsidP="00F64D2C">
      <w:pPr>
        <w:pStyle w:val="ListParagraph"/>
        <w:numPr>
          <w:ilvl w:val="0"/>
          <w:numId w:val="28"/>
        </w:numPr>
        <w:autoSpaceDE w:val="0"/>
        <w:autoSpaceDN w:val="0"/>
        <w:adjustRightInd w:val="0"/>
        <w:spacing w:after="0" w:line="240" w:lineRule="auto"/>
        <w:contextualSpacing/>
        <w:jc w:val="both"/>
        <w:rPr>
          <w:rFonts w:cstheme="minorHAnsi"/>
          <w:color w:val="000000"/>
        </w:rPr>
      </w:pPr>
      <w:r w:rsidRPr="00A95422">
        <w:rPr>
          <w:rFonts w:cstheme="minorHAnsi"/>
          <w:color w:val="000000"/>
        </w:rPr>
        <w:t>Repair/refurbishment work continues, with weekly progress update to remain on track</w:t>
      </w:r>
    </w:p>
    <w:p w14:paraId="75A4A950" w14:textId="77777777" w:rsidR="00997203" w:rsidRPr="00A95422" w:rsidRDefault="00997203" w:rsidP="00F64D2C">
      <w:pPr>
        <w:pStyle w:val="ListParagraph"/>
        <w:numPr>
          <w:ilvl w:val="0"/>
          <w:numId w:val="28"/>
        </w:numPr>
        <w:autoSpaceDE w:val="0"/>
        <w:autoSpaceDN w:val="0"/>
        <w:adjustRightInd w:val="0"/>
        <w:spacing w:after="0" w:line="240" w:lineRule="auto"/>
        <w:contextualSpacing/>
        <w:jc w:val="both"/>
        <w:rPr>
          <w:rFonts w:cstheme="minorHAnsi"/>
          <w:color w:val="000000"/>
        </w:rPr>
      </w:pPr>
      <w:r w:rsidRPr="00A95422">
        <w:rPr>
          <w:rFonts w:cstheme="minorHAnsi"/>
          <w:color w:val="000000"/>
        </w:rPr>
        <w:t>Continue to progress insurance claim and liaise with loss adjustors</w:t>
      </w:r>
    </w:p>
    <w:p w14:paraId="49005334" w14:textId="77777777" w:rsidR="00997203" w:rsidRPr="00A95422" w:rsidRDefault="00997203" w:rsidP="00F64D2C">
      <w:pPr>
        <w:pStyle w:val="ListParagraph"/>
        <w:numPr>
          <w:ilvl w:val="0"/>
          <w:numId w:val="28"/>
        </w:numPr>
        <w:autoSpaceDE w:val="0"/>
        <w:autoSpaceDN w:val="0"/>
        <w:adjustRightInd w:val="0"/>
        <w:spacing w:after="0" w:line="240" w:lineRule="auto"/>
        <w:contextualSpacing/>
        <w:jc w:val="both"/>
        <w:rPr>
          <w:rFonts w:cstheme="minorHAnsi"/>
          <w:color w:val="000000"/>
        </w:rPr>
      </w:pPr>
      <w:r w:rsidRPr="00A95422">
        <w:rPr>
          <w:rFonts w:cstheme="minorHAnsi"/>
          <w:color w:val="000000"/>
        </w:rPr>
        <w:t>Issue regular staff updates</w:t>
      </w:r>
    </w:p>
    <w:p w14:paraId="2C84D685" w14:textId="77777777" w:rsidR="00997203" w:rsidRPr="00A95422" w:rsidRDefault="00997203" w:rsidP="00F64D2C">
      <w:pPr>
        <w:pStyle w:val="ListParagraph"/>
        <w:numPr>
          <w:ilvl w:val="0"/>
          <w:numId w:val="28"/>
        </w:numPr>
        <w:autoSpaceDE w:val="0"/>
        <w:autoSpaceDN w:val="0"/>
        <w:adjustRightInd w:val="0"/>
        <w:spacing w:after="0" w:line="240" w:lineRule="auto"/>
        <w:contextualSpacing/>
        <w:jc w:val="both"/>
        <w:rPr>
          <w:rFonts w:cstheme="minorHAnsi"/>
          <w:color w:val="000000"/>
        </w:rPr>
      </w:pPr>
      <w:r w:rsidRPr="00A95422">
        <w:rPr>
          <w:rFonts w:cstheme="minorHAnsi"/>
          <w:color w:val="000000"/>
        </w:rPr>
        <w:t>Maintain contact with insurers to obtain funding for recovery work.</w:t>
      </w:r>
    </w:p>
    <w:p w14:paraId="7F2683FB"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03A221F5" w14:textId="77777777" w:rsidR="00997203" w:rsidRPr="00A95422" w:rsidRDefault="00997203" w:rsidP="00F64D2C">
      <w:pPr>
        <w:autoSpaceDE w:val="0"/>
        <w:autoSpaceDN w:val="0"/>
        <w:adjustRightInd w:val="0"/>
        <w:spacing w:after="0" w:line="240" w:lineRule="auto"/>
        <w:jc w:val="both"/>
        <w:rPr>
          <w:rFonts w:cstheme="minorHAnsi"/>
          <w:b/>
          <w:bCs/>
          <w:color w:val="000000"/>
        </w:rPr>
      </w:pPr>
      <w:r w:rsidRPr="00A95422">
        <w:rPr>
          <w:rFonts w:cstheme="minorHAnsi"/>
          <w:b/>
          <w:bCs/>
          <w:color w:val="000000"/>
        </w:rPr>
        <w:t>Month 3</w:t>
      </w:r>
    </w:p>
    <w:p w14:paraId="7DFD6B86"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E12E45E" w14:textId="77777777" w:rsidR="00997203" w:rsidRPr="00A95422" w:rsidRDefault="00997203" w:rsidP="00F64D2C">
      <w:pPr>
        <w:pStyle w:val="ListParagraph"/>
        <w:numPr>
          <w:ilvl w:val="0"/>
          <w:numId w:val="29"/>
        </w:numPr>
        <w:autoSpaceDE w:val="0"/>
        <w:autoSpaceDN w:val="0"/>
        <w:adjustRightInd w:val="0"/>
        <w:spacing w:after="0" w:line="240" w:lineRule="auto"/>
        <w:contextualSpacing/>
        <w:jc w:val="both"/>
        <w:rPr>
          <w:rFonts w:cstheme="minorHAnsi"/>
          <w:color w:val="000000"/>
        </w:rPr>
      </w:pPr>
      <w:r w:rsidRPr="00A95422">
        <w:rPr>
          <w:rFonts w:cstheme="minorHAnsi"/>
          <w:color w:val="000000"/>
        </w:rPr>
        <w:t>Repair/refurbishment work continues with weekly progress update to remain on track</w:t>
      </w:r>
    </w:p>
    <w:p w14:paraId="35CFF18B" w14:textId="77777777" w:rsidR="00997203" w:rsidRPr="00A95422" w:rsidRDefault="00997203" w:rsidP="00F64D2C">
      <w:pPr>
        <w:pStyle w:val="ListParagraph"/>
        <w:numPr>
          <w:ilvl w:val="0"/>
          <w:numId w:val="29"/>
        </w:numPr>
        <w:autoSpaceDE w:val="0"/>
        <w:autoSpaceDN w:val="0"/>
        <w:adjustRightInd w:val="0"/>
        <w:spacing w:after="0" w:line="240" w:lineRule="auto"/>
        <w:contextualSpacing/>
        <w:jc w:val="both"/>
        <w:rPr>
          <w:rFonts w:cstheme="minorHAnsi"/>
          <w:color w:val="000000"/>
        </w:rPr>
      </w:pPr>
      <w:r w:rsidRPr="00A95422">
        <w:rPr>
          <w:rFonts w:cstheme="minorHAnsi"/>
          <w:color w:val="000000"/>
        </w:rPr>
        <w:lastRenderedPageBreak/>
        <w:t>Continue to progress insurance claim and liaise with loss adjustors</w:t>
      </w:r>
    </w:p>
    <w:p w14:paraId="05724408" w14:textId="77777777" w:rsidR="00997203" w:rsidRPr="00A95422" w:rsidRDefault="00997203" w:rsidP="00F64D2C">
      <w:pPr>
        <w:pStyle w:val="ListParagraph"/>
        <w:numPr>
          <w:ilvl w:val="0"/>
          <w:numId w:val="29"/>
        </w:numPr>
        <w:autoSpaceDE w:val="0"/>
        <w:autoSpaceDN w:val="0"/>
        <w:adjustRightInd w:val="0"/>
        <w:spacing w:after="0" w:line="240" w:lineRule="auto"/>
        <w:contextualSpacing/>
        <w:jc w:val="both"/>
        <w:rPr>
          <w:rFonts w:cstheme="minorHAnsi"/>
          <w:color w:val="000000"/>
        </w:rPr>
      </w:pPr>
      <w:r w:rsidRPr="00A95422">
        <w:rPr>
          <w:rFonts w:cstheme="minorHAnsi"/>
          <w:color w:val="000000"/>
        </w:rPr>
        <w:t>Issue regular staff updates</w:t>
      </w:r>
    </w:p>
    <w:p w14:paraId="0BA894EA" w14:textId="77777777" w:rsidR="00997203" w:rsidRPr="00A95422" w:rsidRDefault="00997203" w:rsidP="00F64D2C">
      <w:pPr>
        <w:pStyle w:val="ListParagraph"/>
        <w:numPr>
          <w:ilvl w:val="0"/>
          <w:numId w:val="29"/>
        </w:numPr>
        <w:autoSpaceDE w:val="0"/>
        <w:autoSpaceDN w:val="0"/>
        <w:adjustRightInd w:val="0"/>
        <w:spacing w:after="0" w:line="240" w:lineRule="auto"/>
        <w:contextualSpacing/>
        <w:jc w:val="both"/>
        <w:rPr>
          <w:rFonts w:cstheme="minorHAnsi"/>
          <w:color w:val="000000"/>
        </w:rPr>
      </w:pPr>
      <w:r w:rsidRPr="00A95422">
        <w:rPr>
          <w:rFonts w:cstheme="minorHAnsi"/>
          <w:color w:val="000000"/>
        </w:rPr>
        <w:t>Maintain contact with the insurers to continue funding for necessary work</w:t>
      </w:r>
    </w:p>
    <w:p w14:paraId="5D659CB6" w14:textId="77777777" w:rsidR="00997203" w:rsidRPr="00A95422" w:rsidRDefault="00997203" w:rsidP="00F64D2C">
      <w:pPr>
        <w:pStyle w:val="ListParagraph"/>
        <w:numPr>
          <w:ilvl w:val="0"/>
          <w:numId w:val="29"/>
        </w:numPr>
        <w:autoSpaceDE w:val="0"/>
        <w:autoSpaceDN w:val="0"/>
        <w:adjustRightInd w:val="0"/>
        <w:spacing w:after="0" w:line="240" w:lineRule="auto"/>
        <w:contextualSpacing/>
        <w:jc w:val="both"/>
        <w:rPr>
          <w:rFonts w:cstheme="minorHAnsi"/>
          <w:color w:val="000000"/>
        </w:rPr>
      </w:pPr>
      <w:r w:rsidRPr="00A95422">
        <w:rPr>
          <w:rFonts w:cstheme="minorHAnsi"/>
          <w:color w:val="000000"/>
        </w:rPr>
        <w:t>Re-evaluate the disaster response recovery plan once staff has had time to reflect on the disaster and what could have been done differently</w:t>
      </w:r>
    </w:p>
    <w:p w14:paraId="2F17F0B7" w14:textId="67C166A8" w:rsidR="00997203" w:rsidRPr="0001209B" w:rsidRDefault="00997203" w:rsidP="00F64D2C">
      <w:pPr>
        <w:pStyle w:val="ListParagraph"/>
        <w:numPr>
          <w:ilvl w:val="0"/>
          <w:numId w:val="29"/>
        </w:numPr>
        <w:autoSpaceDE w:val="0"/>
        <w:autoSpaceDN w:val="0"/>
        <w:adjustRightInd w:val="0"/>
        <w:spacing w:after="0" w:line="240" w:lineRule="auto"/>
        <w:contextualSpacing/>
        <w:jc w:val="both"/>
        <w:rPr>
          <w:rFonts w:cstheme="minorHAnsi"/>
          <w:b/>
          <w:bCs/>
          <w:color w:val="1F3864" w:themeColor="accent1" w:themeShade="80"/>
        </w:rPr>
      </w:pPr>
      <w:r w:rsidRPr="0001209B">
        <w:rPr>
          <w:rFonts w:cstheme="minorHAnsi"/>
          <w:color w:val="000000"/>
        </w:rPr>
        <w:t>Document the recovery stage.</w:t>
      </w:r>
    </w:p>
    <w:p w14:paraId="447A5CC5"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2545C590" w14:textId="77777777" w:rsidR="00997203" w:rsidRPr="00A95422" w:rsidRDefault="00997203" w:rsidP="00F64D2C">
      <w:pPr>
        <w:pStyle w:val="Heading1"/>
        <w:jc w:val="both"/>
        <w:rPr>
          <w:rFonts w:ascii="Aptos" w:hAnsi="Aptos"/>
        </w:rPr>
      </w:pPr>
      <w:bookmarkStart w:id="36" w:name="_Toc93926659"/>
      <w:r w:rsidRPr="00A95422">
        <w:rPr>
          <w:rFonts w:ascii="Aptos" w:hAnsi="Aptos"/>
        </w:rPr>
        <w:t>7. Evaluation Phase</w:t>
      </w:r>
      <w:bookmarkEnd w:id="36"/>
    </w:p>
    <w:p w14:paraId="00B8F08B"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51F0C60F"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Immediately after a disaster has taken place and been addressed, this disaster response recovery plan should be reviewed. This document will again be reviewed three months after the disaster; this will allow enough time for immediate changes to be made as well as time for staff members to reflect on the disaster recovery progress and methods for improvement.</w:t>
      </w:r>
    </w:p>
    <w:p w14:paraId="1CEB04D2"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F24A348" w14:textId="77777777" w:rsidR="00997203" w:rsidRPr="00A95422" w:rsidRDefault="00997203" w:rsidP="00F64D2C">
      <w:pPr>
        <w:pStyle w:val="Heading3"/>
        <w:jc w:val="both"/>
      </w:pPr>
      <w:bookmarkStart w:id="37" w:name="_Toc93926660"/>
      <w:r w:rsidRPr="00A95422">
        <w:t>7.1. Documentation of Recovery</w:t>
      </w:r>
      <w:bookmarkEnd w:id="37"/>
    </w:p>
    <w:p w14:paraId="3B990DCC"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684713D4" w14:textId="2EC31007" w:rsidR="00997203"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The Chair of the disaster response recovery team should work with the team to prepare a report on the disaster recovery procedure and its implementation. This will help prepare future Chairs and staff for the recovery stage and set forth expectations. This report should be presented to the Trust’s Board of Trustees. This document should be compared to the current disaster response recovery plan to highlight further changes that need to be made. It should emphasise which actions were successful and which were not. It should also examine the timeliness, effectiveness, and efficiency of the recovery. These factors should be incorporated into the updated revision of the disaster response recovery plan.</w:t>
      </w:r>
    </w:p>
    <w:p w14:paraId="2704B924" w14:textId="77777777" w:rsidR="00B11EF1" w:rsidRDefault="00B11EF1" w:rsidP="00F64D2C">
      <w:pPr>
        <w:autoSpaceDE w:val="0"/>
        <w:autoSpaceDN w:val="0"/>
        <w:adjustRightInd w:val="0"/>
        <w:spacing w:after="0" w:line="240" w:lineRule="auto"/>
        <w:jc w:val="both"/>
        <w:rPr>
          <w:rFonts w:cstheme="minorHAnsi"/>
          <w:color w:val="000000"/>
        </w:rPr>
      </w:pPr>
    </w:p>
    <w:p w14:paraId="4946B2F6" w14:textId="77777777" w:rsidR="00B11EF1" w:rsidRDefault="00B11EF1" w:rsidP="00F64D2C">
      <w:pPr>
        <w:autoSpaceDE w:val="0"/>
        <w:autoSpaceDN w:val="0"/>
        <w:adjustRightInd w:val="0"/>
        <w:spacing w:after="0" w:line="240" w:lineRule="auto"/>
        <w:jc w:val="both"/>
        <w:rPr>
          <w:rFonts w:cstheme="minorHAnsi"/>
          <w:color w:val="000000"/>
        </w:rPr>
      </w:pPr>
    </w:p>
    <w:p w14:paraId="652E8071" w14:textId="77777777" w:rsidR="00B11EF1" w:rsidRDefault="00B11EF1" w:rsidP="00F64D2C">
      <w:pPr>
        <w:autoSpaceDE w:val="0"/>
        <w:autoSpaceDN w:val="0"/>
        <w:adjustRightInd w:val="0"/>
        <w:spacing w:after="0" w:line="240" w:lineRule="auto"/>
        <w:jc w:val="both"/>
        <w:rPr>
          <w:rFonts w:cstheme="minorHAnsi"/>
          <w:color w:val="000000"/>
        </w:rPr>
      </w:pPr>
    </w:p>
    <w:p w14:paraId="291A48D3" w14:textId="77777777" w:rsidR="00B11EF1" w:rsidRDefault="00B11EF1" w:rsidP="00F64D2C">
      <w:pPr>
        <w:autoSpaceDE w:val="0"/>
        <w:autoSpaceDN w:val="0"/>
        <w:adjustRightInd w:val="0"/>
        <w:spacing w:after="0" w:line="240" w:lineRule="auto"/>
        <w:jc w:val="both"/>
        <w:rPr>
          <w:rFonts w:cstheme="minorHAnsi"/>
          <w:color w:val="000000"/>
        </w:rPr>
      </w:pPr>
    </w:p>
    <w:p w14:paraId="78E1D371" w14:textId="77777777" w:rsidR="00B11EF1" w:rsidRPr="00A95422" w:rsidRDefault="00B11EF1" w:rsidP="00F64D2C">
      <w:pPr>
        <w:autoSpaceDE w:val="0"/>
        <w:autoSpaceDN w:val="0"/>
        <w:adjustRightInd w:val="0"/>
        <w:spacing w:after="0" w:line="240" w:lineRule="auto"/>
        <w:jc w:val="both"/>
        <w:rPr>
          <w:rFonts w:cstheme="minorHAnsi"/>
          <w:color w:val="000000"/>
        </w:rPr>
      </w:pPr>
    </w:p>
    <w:p w14:paraId="09D08DF3" w14:textId="77777777" w:rsidR="00997203" w:rsidRDefault="00997203" w:rsidP="00F64D2C">
      <w:pPr>
        <w:autoSpaceDE w:val="0"/>
        <w:autoSpaceDN w:val="0"/>
        <w:adjustRightInd w:val="0"/>
        <w:spacing w:after="0" w:line="240" w:lineRule="auto"/>
        <w:jc w:val="both"/>
        <w:rPr>
          <w:rFonts w:cstheme="minorHAnsi"/>
          <w:color w:val="000000"/>
        </w:rPr>
      </w:pPr>
    </w:p>
    <w:p w14:paraId="4E6E5A37" w14:textId="77777777" w:rsidR="0001209B" w:rsidRDefault="0001209B" w:rsidP="00F64D2C">
      <w:pPr>
        <w:autoSpaceDE w:val="0"/>
        <w:autoSpaceDN w:val="0"/>
        <w:adjustRightInd w:val="0"/>
        <w:spacing w:after="0" w:line="240" w:lineRule="auto"/>
        <w:jc w:val="both"/>
        <w:rPr>
          <w:rFonts w:cstheme="minorHAnsi"/>
          <w:color w:val="000000"/>
        </w:rPr>
      </w:pPr>
    </w:p>
    <w:p w14:paraId="471CA60A" w14:textId="77777777" w:rsidR="0001209B" w:rsidRDefault="0001209B" w:rsidP="00F64D2C">
      <w:pPr>
        <w:autoSpaceDE w:val="0"/>
        <w:autoSpaceDN w:val="0"/>
        <w:adjustRightInd w:val="0"/>
        <w:spacing w:after="0" w:line="240" w:lineRule="auto"/>
        <w:jc w:val="both"/>
        <w:rPr>
          <w:rFonts w:cstheme="minorHAnsi"/>
          <w:color w:val="000000"/>
        </w:rPr>
      </w:pPr>
    </w:p>
    <w:p w14:paraId="642ABA90" w14:textId="77777777" w:rsidR="0001209B" w:rsidRDefault="0001209B" w:rsidP="00F64D2C">
      <w:pPr>
        <w:autoSpaceDE w:val="0"/>
        <w:autoSpaceDN w:val="0"/>
        <w:adjustRightInd w:val="0"/>
        <w:spacing w:after="0" w:line="240" w:lineRule="auto"/>
        <w:jc w:val="both"/>
        <w:rPr>
          <w:rFonts w:cstheme="minorHAnsi"/>
          <w:color w:val="000000"/>
        </w:rPr>
      </w:pPr>
    </w:p>
    <w:p w14:paraId="19ED6862" w14:textId="77777777" w:rsidR="00DC6B42" w:rsidRPr="00A95422" w:rsidRDefault="00DC6B42" w:rsidP="00F64D2C">
      <w:pPr>
        <w:autoSpaceDE w:val="0"/>
        <w:autoSpaceDN w:val="0"/>
        <w:adjustRightInd w:val="0"/>
        <w:spacing w:after="0" w:line="240" w:lineRule="auto"/>
        <w:jc w:val="both"/>
        <w:rPr>
          <w:rFonts w:cstheme="minorHAnsi"/>
          <w:color w:val="000000"/>
        </w:rPr>
      </w:pPr>
    </w:p>
    <w:p w14:paraId="20E26644"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87A0104"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6B85C6C6"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6278F59"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36B2EEB9"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97CFB30"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1ABD1AF6"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63BFFD85"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576DD352"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B50E23B"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5903CB6C"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19FCDD9"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6AA8A89D"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6359845F"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16469ABF" w14:textId="77777777" w:rsidR="00997203" w:rsidRPr="00A95422" w:rsidRDefault="00997203" w:rsidP="00F64D2C">
      <w:pPr>
        <w:pStyle w:val="Heading1"/>
        <w:jc w:val="both"/>
        <w:rPr>
          <w:rFonts w:ascii="Aptos" w:hAnsi="Aptos" w:cstheme="minorHAnsi"/>
          <w:b w:val="0"/>
          <w:bCs/>
          <w:color w:val="1F3864" w:themeColor="accent1" w:themeShade="80"/>
        </w:rPr>
      </w:pPr>
      <w:bookmarkStart w:id="38" w:name="_Toc93926661"/>
      <w:r w:rsidRPr="00A95422">
        <w:rPr>
          <w:rFonts w:ascii="Aptos" w:hAnsi="Aptos"/>
        </w:rPr>
        <w:lastRenderedPageBreak/>
        <w:t>Appendix A –</w:t>
      </w:r>
      <w:bookmarkEnd w:id="38"/>
      <w:r w:rsidRPr="00A95422">
        <w:rPr>
          <w:rFonts w:ascii="Aptos" w:hAnsi="Aptos"/>
        </w:rPr>
        <w:t xml:space="preserve"> </w:t>
      </w:r>
      <w:bookmarkStart w:id="39" w:name="_Toc93926662"/>
      <w:r w:rsidRPr="00A95422">
        <w:rPr>
          <w:rFonts w:ascii="Aptos" w:hAnsi="Aptos"/>
        </w:rPr>
        <w:t>Contact Information for Disaster Recovery Team</w:t>
      </w:r>
      <w:bookmarkEnd w:id="39"/>
    </w:p>
    <w:p w14:paraId="2DAB452A" w14:textId="77777777" w:rsidR="00997203" w:rsidRPr="00A95422" w:rsidRDefault="00997203" w:rsidP="00F64D2C">
      <w:pPr>
        <w:jc w:val="both"/>
      </w:pPr>
    </w:p>
    <w:p w14:paraId="1E892371" w14:textId="77777777" w:rsidR="00997203" w:rsidRPr="00A95422" w:rsidRDefault="00997203" w:rsidP="00F64D2C">
      <w:pPr>
        <w:autoSpaceDE w:val="0"/>
        <w:autoSpaceDN w:val="0"/>
        <w:adjustRightInd w:val="0"/>
        <w:spacing w:after="0" w:line="240" w:lineRule="auto"/>
        <w:jc w:val="both"/>
        <w:rPr>
          <w:rFonts w:cstheme="minorHAnsi"/>
          <w:b/>
          <w:bCs/>
          <w:color w:val="000000"/>
        </w:rPr>
      </w:pPr>
      <w:r w:rsidRPr="00A95422">
        <w:rPr>
          <w:rFonts w:cstheme="minorHAnsi"/>
          <w:b/>
          <w:bCs/>
          <w:color w:val="000000"/>
        </w:rPr>
        <w:t>Trust Staff</w:t>
      </w:r>
    </w:p>
    <w:p w14:paraId="0E216EF6" w14:textId="77777777" w:rsidR="00997203" w:rsidRPr="00A95422" w:rsidRDefault="00997203" w:rsidP="00F64D2C">
      <w:pPr>
        <w:autoSpaceDE w:val="0"/>
        <w:autoSpaceDN w:val="0"/>
        <w:adjustRightInd w:val="0"/>
        <w:spacing w:after="0" w:line="240" w:lineRule="auto"/>
        <w:jc w:val="both"/>
        <w:rPr>
          <w:rFonts w:cstheme="minorHAnsi"/>
          <w:b/>
          <w:bCs/>
          <w:color w:val="000000"/>
        </w:rPr>
      </w:pPr>
    </w:p>
    <w:tbl>
      <w:tblPr>
        <w:tblStyle w:val="TableGrid"/>
        <w:tblW w:w="0" w:type="auto"/>
        <w:tblLook w:val="04A0" w:firstRow="1" w:lastRow="0" w:firstColumn="1" w:lastColumn="0" w:noHBand="0" w:noVBand="1"/>
      </w:tblPr>
      <w:tblGrid>
        <w:gridCol w:w="4349"/>
        <w:gridCol w:w="3049"/>
        <w:gridCol w:w="2344"/>
      </w:tblGrid>
      <w:tr w:rsidR="00997203" w:rsidRPr="00A95422" w14:paraId="18A45273" w14:textId="77777777" w:rsidTr="004D6233">
        <w:tc>
          <w:tcPr>
            <w:tcW w:w="4390" w:type="dxa"/>
          </w:tcPr>
          <w:p w14:paraId="33AA7CBB" w14:textId="77777777" w:rsidR="00997203" w:rsidRPr="00A95422" w:rsidRDefault="00997203" w:rsidP="00F64D2C">
            <w:pPr>
              <w:autoSpaceDE w:val="0"/>
              <w:autoSpaceDN w:val="0"/>
              <w:adjustRightInd w:val="0"/>
              <w:jc w:val="both"/>
              <w:rPr>
                <w:rFonts w:cstheme="minorHAnsi"/>
                <w:b/>
                <w:bCs/>
                <w:color w:val="000000"/>
              </w:rPr>
            </w:pPr>
          </w:p>
        </w:tc>
        <w:tc>
          <w:tcPr>
            <w:tcW w:w="2268" w:type="dxa"/>
          </w:tcPr>
          <w:p w14:paraId="2E7FCF9A" w14:textId="77777777" w:rsidR="00997203" w:rsidRPr="00A95422" w:rsidRDefault="00997203" w:rsidP="00F64D2C">
            <w:pPr>
              <w:autoSpaceDE w:val="0"/>
              <w:autoSpaceDN w:val="0"/>
              <w:adjustRightInd w:val="0"/>
              <w:jc w:val="both"/>
              <w:rPr>
                <w:rFonts w:cstheme="minorHAnsi"/>
                <w:b/>
                <w:bCs/>
                <w:color w:val="000000"/>
              </w:rPr>
            </w:pPr>
            <w:r w:rsidRPr="00A95422">
              <w:rPr>
                <w:rFonts w:cstheme="minorHAnsi"/>
                <w:b/>
                <w:bCs/>
                <w:color w:val="000000"/>
              </w:rPr>
              <w:t>Mobile Telephone</w:t>
            </w:r>
          </w:p>
        </w:tc>
        <w:tc>
          <w:tcPr>
            <w:tcW w:w="2358" w:type="dxa"/>
          </w:tcPr>
          <w:p w14:paraId="784C0D3A" w14:textId="77777777" w:rsidR="00997203" w:rsidRPr="00A95422" w:rsidRDefault="00997203" w:rsidP="00F64D2C">
            <w:pPr>
              <w:autoSpaceDE w:val="0"/>
              <w:autoSpaceDN w:val="0"/>
              <w:adjustRightInd w:val="0"/>
              <w:jc w:val="both"/>
              <w:rPr>
                <w:rFonts w:cstheme="minorHAnsi"/>
                <w:b/>
                <w:bCs/>
                <w:color w:val="000000"/>
              </w:rPr>
            </w:pPr>
            <w:r w:rsidRPr="00A95422">
              <w:rPr>
                <w:rFonts w:cstheme="minorHAnsi"/>
                <w:b/>
                <w:bCs/>
                <w:color w:val="000000"/>
              </w:rPr>
              <w:t>Home Telephone</w:t>
            </w:r>
          </w:p>
        </w:tc>
      </w:tr>
      <w:tr w:rsidR="00DC0014" w:rsidRPr="00A95422" w14:paraId="289204B6" w14:textId="77777777" w:rsidTr="004D6233">
        <w:tc>
          <w:tcPr>
            <w:tcW w:w="4390" w:type="dxa"/>
          </w:tcPr>
          <w:p w14:paraId="72FBBA4D" w14:textId="77777777" w:rsidR="00DC0014" w:rsidRPr="00A95422" w:rsidRDefault="00DC0014" w:rsidP="00DC0014">
            <w:pPr>
              <w:autoSpaceDE w:val="0"/>
              <w:autoSpaceDN w:val="0"/>
              <w:adjustRightInd w:val="0"/>
              <w:jc w:val="both"/>
              <w:rPr>
                <w:rFonts w:cstheme="minorHAnsi"/>
                <w:b/>
                <w:bCs/>
                <w:color w:val="000000"/>
              </w:rPr>
            </w:pPr>
            <w:r w:rsidRPr="00A95422">
              <w:rPr>
                <w:rFonts w:cstheme="minorHAnsi"/>
                <w:b/>
                <w:bCs/>
                <w:color w:val="000000"/>
              </w:rPr>
              <w:t>Nigel Turner (Chair of Trustees)</w:t>
            </w:r>
          </w:p>
        </w:tc>
        <w:tc>
          <w:tcPr>
            <w:tcW w:w="2268" w:type="dxa"/>
          </w:tcPr>
          <w:p w14:paraId="3E27027A" w14:textId="1B1D1A0F" w:rsidR="00DC0014" w:rsidRPr="00A95422" w:rsidRDefault="00DC0014" w:rsidP="00DC0014">
            <w:pPr>
              <w:autoSpaceDE w:val="0"/>
              <w:autoSpaceDN w:val="0"/>
              <w:adjustRightInd w:val="0"/>
              <w:jc w:val="both"/>
              <w:rPr>
                <w:rFonts w:cstheme="minorHAnsi"/>
                <w:b/>
                <w:bCs/>
                <w:color w:val="000000"/>
              </w:rPr>
            </w:pPr>
            <w:hyperlink r:id="rId13" w:history="1">
              <w:r w:rsidRPr="00987E26">
                <w:rPr>
                  <w:rStyle w:val="Hyperlink"/>
                  <w:rFonts w:cstheme="minorHAnsi"/>
                  <w:b/>
                  <w:bCs/>
                </w:rPr>
                <w:t>n.turner@mitretrust.org.uk</w:t>
              </w:r>
            </w:hyperlink>
            <w:r>
              <w:rPr>
                <w:rFonts w:cstheme="minorHAnsi"/>
                <w:b/>
                <w:bCs/>
                <w:color w:val="000000"/>
              </w:rPr>
              <w:t xml:space="preserve"> </w:t>
            </w:r>
          </w:p>
        </w:tc>
        <w:tc>
          <w:tcPr>
            <w:tcW w:w="2358" w:type="dxa"/>
          </w:tcPr>
          <w:p w14:paraId="467D7050" w14:textId="77777777" w:rsidR="00DC0014" w:rsidRDefault="00DC0014" w:rsidP="00DC0014">
            <w:pPr>
              <w:autoSpaceDE w:val="0"/>
              <w:autoSpaceDN w:val="0"/>
              <w:adjustRightInd w:val="0"/>
              <w:rPr>
                <w:rFonts w:cstheme="minorHAnsi"/>
                <w:b/>
                <w:bCs/>
                <w:color w:val="000000"/>
              </w:rPr>
            </w:pPr>
          </w:p>
          <w:p w14:paraId="7996C860" w14:textId="77777777" w:rsidR="00DC0014" w:rsidRPr="00A95422" w:rsidRDefault="00DC0014" w:rsidP="00DC0014">
            <w:pPr>
              <w:autoSpaceDE w:val="0"/>
              <w:autoSpaceDN w:val="0"/>
              <w:adjustRightInd w:val="0"/>
              <w:jc w:val="both"/>
              <w:rPr>
                <w:rFonts w:cstheme="minorHAnsi"/>
                <w:b/>
                <w:bCs/>
                <w:color w:val="000000"/>
              </w:rPr>
            </w:pPr>
          </w:p>
        </w:tc>
      </w:tr>
      <w:tr w:rsidR="00DC0014" w:rsidRPr="00A95422" w14:paraId="21B58412" w14:textId="77777777" w:rsidTr="004D6233">
        <w:tc>
          <w:tcPr>
            <w:tcW w:w="4390" w:type="dxa"/>
          </w:tcPr>
          <w:p w14:paraId="04CB7B15" w14:textId="77777777" w:rsidR="00DC0014" w:rsidRPr="00A95422" w:rsidRDefault="00DC0014" w:rsidP="00DC0014">
            <w:pPr>
              <w:autoSpaceDE w:val="0"/>
              <w:autoSpaceDN w:val="0"/>
              <w:adjustRightInd w:val="0"/>
              <w:jc w:val="both"/>
              <w:rPr>
                <w:rFonts w:cstheme="minorHAnsi"/>
                <w:b/>
                <w:bCs/>
                <w:color w:val="000000"/>
              </w:rPr>
            </w:pPr>
            <w:r w:rsidRPr="00A95422">
              <w:rPr>
                <w:rFonts w:cstheme="minorHAnsi"/>
                <w:b/>
                <w:bCs/>
                <w:color w:val="000000"/>
              </w:rPr>
              <w:t>Matthew Parris (Chief Executive Officer)</w:t>
            </w:r>
          </w:p>
        </w:tc>
        <w:tc>
          <w:tcPr>
            <w:tcW w:w="2268" w:type="dxa"/>
          </w:tcPr>
          <w:p w14:paraId="554A961C" w14:textId="77777777" w:rsidR="00DC0014" w:rsidRDefault="00DC0014" w:rsidP="00DC0014">
            <w:pPr>
              <w:autoSpaceDE w:val="0"/>
              <w:autoSpaceDN w:val="0"/>
              <w:adjustRightInd w:val="0"/>
              <w:rPr>
                <w:rFonts w:cstheme="minorHAnsi"/>
                <w:b/>
                <w:bCs/>
                <w:color w:val="00B050"/>
              </w:rPr>
            </w:pPr>
            <w:r w:rsidRPr="006917FA">
              <w:rPr>
                <w:rFonts w:cstheme="minorHAnsi"/>
                <w:b/>
                <w:bCs/>
                <w:color w:val="00B050"/>
              </w:rPr>
              <w:t>07875105098</w:t>
            </w:r>
          </w:p>
          <w:p w14:paraId="0D3D9A9E" w14:textId="296DA357" w:rsidR="00DC0014" w:rsidRPr="00A95422" w:rsidRDefault="00DC0014" w:rsidP="00DC0014">
            <w:pPr>
              <w:autoSpaceDE w:val="0"/>
              <w:autoSpaceDN w:val="0"/>
              <w:adjustRightInd w:val="0"/>
              <w:jc w:val="both"/>
              <w:rPr>
                <w:rFonts w:cstheme="minorHAnsi"/>
                <w:b/>
                <w:bCs/>
                <w:color w:val="000000"/>
              </w:rPr>
            </w:pPr>
            <w:hyperlink r:id="rId14" w:history="1">
              <w:r w:rsidRPr="00987E26">
                <w:rPr>
                  <w:rStyle w:val="Hyperlink"/>
                  <w:rFonts w:cstheme="minorHAnsi"/>
                  <w:b/>
                  <w:bCs/>
                </w:rPr>
                <w:t>m.parris@mitretrust.org.uk</w:t>
              </w:r>
            </w:hyperlink>
            <w:r>
              <w:rPr>
                <w:rFonts w:cstheme="minorHAnsi"/>
                <w:b/>
                <w:bCs/>
                <w:color w:val="00B050"/>
              </w:rPr>
              <w:t xml:space="preserve"> </w:t>
            </w:r>
          </w:p>
        </w:tc>
        <w:tc>
          <w:tcPr>
            <w:tcW w:w="2358" w:type="dxa"/>
          </w:tcPr>
          <w:p w14:paraId="0F61458A" w14:textId="6E1FFB0C" w:rsidR="00DC0014" w:rsidRPr="00A95422" w:rsidRDefault="00DC0014" w:rsidP="00DC0014">
            <w:pPr>
              <w:autoSpaceDE w:val="0"/>
              <w:autoSpaceDN w:val="0"/>
              <w:adjustRightInd w:val="0"/>
              <w:jc w:val="both"/>
              <w:rPr>
                <w:rFonts w:cstheme="minorHAnsi"/>
                <w:b/>
                <w:bCs/>
                <w:color w:val="000000"/>
              </w:rPr>
            </w:pPr>
            <w:r>
              <w:rPr>
                <w:rFonts w:cstheme="minorHAnsi"/>
                <w:b/>
                <w:bCs/>
                <w:color w:val="000000"/>
              </w:rPr>
              <w:t>01636 551102 (office)</w:t>
            </w:r>
          </w:p>
        </w:tc>
      </w:tr>
      <w:tr w:rsidR="00DC0014" w:rsidRPr="00A95422" w14:paraId="7077A908" w14:textId="77777777" w:rsidTr="004D6233">
        <w:tc>
          <w:tcPr>
            <w:tcW w:w="4390" w:type="dxa"/>
          </w:tcPr>
          <w:p w14:paraId="4B985E36" w14:textId="77777777" w:rsidR="00DC0014" w:rsidRPr="00A95422" w:rsidRDefault="00DC0014" w:rsidP="00DC0014">
            <w:pPr>
              <w:autoSpaceDE w:val="0"/>
              <w:autoSpaceDN w:val="0"/>
              <w:adjustRightInd w:val="0"/>
              <w:jc w:val="both"/>
              <w:rPr>
                <w:rFonts w:cstheme="minorHAnsi"/>
                <w:b/>
                <w:bCs/>
                <w:color w:val="000000"/>
              </w:rPr>
            </w:pPr>
            <w:r w:rsidRPr="00A95422">
              <w:rPr>
                <w:rFonts w:cstheme="minorHAnsi"/>
                <w:b/>
                <w:bCs/>
                <w:color w:val="000000"/>
              </w:rPr>
              <w:t>Jacqueline Straw (Chief Operating Officer)</w:t>
            </w:r>
          </w:p>
        </w:tc>
        <w:tc>
          <w:tcPr>
            <w:tcW w:w="2268" w:type="dxa"/>
          </w:tcPr>
          <w:p w14:paraId="5BEEEF46" w14:textId="77777777" w:rsidR="00DC0014" w:rsidRDefault="00DC0014" w:rsidP="00DC0014">
            <w:pPr>
              <w:autoSpaceDE w:val="0"/>
              <w:autoSpaceDN w:val="0"/>
              <w:adjustRightInd w:val="0"/>
              <w:rPr>
                <w:rFonts w:cstheme="minorHAnsi"/>
                <w:b/>
                <w:bCs/>
                <w:color w:val="00B050"/>
              </w:rPr>
            </w:pPr>
            <w:r w:rsidRPr="006917FA">
              <w:rPr>
                <w:rFonts w:cstheme="minorHAnsi"/>
                <w:b/>
                <w:bCs/>
                <w:color w:val="00B050"/>
              </w:rPr>
              <w:t>07526592969</w:t>
            </w:r>
          </w:p>
          <w:p w14:paraId="2F6315E2" w14:textId="785E2A44" w:rsidR="00DC0014" w:rsidRPr="00A95422" w:rsidRDefault="00DC0014" w:rsidP="00DC0014">
            <w:pPr>
              <w:autoSpaceDE w:val="0"/>
              <w:autoSpaceDN w:val="0"/>
              <w:adjustRightInd w:val="0"/>
              <w:jc w:val="both"/>
              <w:rPr>
                <w:rFonts w:cstheme="minorHAnsi"/>
                <w:b/>
                <w:bCs/>
                <w:color w:val="000000"/>
              </w:rPr>
            </w:pPr>
            <w:hyperlink r:id="rId15" w:history="1">
              <w:r w:rsidRPr="00987E26">
                <w:rPr>
                  <w:rStyle w:val="Hyperlink"/>
                  <w:rFonts w:cstheme="minorHAnsi"/>
                  <w:b/>
                  <w:bCs/>
                </w:rPr>
                <w:t>j.straw@mitretrust.org.uk</w:t>
              </w:r>
            </w:hyperlink>
            <w:r>
              <w:rPr>
                <w:rFonts w:cstheme="minorHAnsi"/>
                <w:b/>
                <w:bCs/>
                <w:color w:val="00B050"/>
              </w:rPr>
              <w:t xml:space="preserve"> </w:t>
            </w:r>
          </w:p>
        </w:tc>
        <w:tc>
          <w:tcPr>
            <w:tcW w:w="2358" w:type="dxa"/>
          </w:tcPr>
          <w:p w14:paraId="074B57E5" w14:textId="4F886ABD" w:rsidR="00DC0014" w:rsidRPr="00A95422" w:rsidRDefault="00DC0014" w:rsidP="00DC0014">
            <w:pPr>
              <w:autoSpaceDE w:val="0"/>
              <w:autoSpaceDN w:val="0"/>
              <w:adjustRightInd w:val="0"/>
              <w:jc w:val="both"/>
              <w:rPr>
                <w:rFonts w:cstheme="minorHAnsi"/>
                <w:b/>
                <w:bCs/>
                <w:color w:val="000000"/>
              </w:rPr>
            </w:pPr>
            <w:r>
              <w:rPr>
                <w:rFonts w:cstheme="minorHAnsi"/>
                <w:b/>
                <w:bCs/>
                <w:color w:val="000000"/>
              </w:rPr>
              <w:t>01636 551104 (office)</w:t>
            </w:r>
          </w:p>
        </w:tc>
      </w:tr>
      <w:tr w:rsidR="00DC0014" w:rsidRPr="00A95422" w14:paraId="10EB0952" w14:textId="77777777" w:rsidTr="004D6233">
        <w:tc>
          <w:tcPr>
            <w:tcW w:w="4390" w:type="dxa"/>
          </w:tcPr>
          <w:p w14:paraId="399C84A1" w14:textId="77777777" w:rsidR="00DC0014" w:rsidRPr="00A95422" w:rsidRDefault="00DC0014" w:rsidP="00DC0014">
            <w:pPr>
              <w:autoSpaceDE w:val="0"/>
              <w:autoSpaceDN w:val="0"/>
              <w:adjustRightInd w:val="0"/>
              <w:jc w:val="both"/>
              <w:rPr>
                <w:rFonts w:cstheme="minorHAnsi"/>
                <w:b/>
                <w:bCs/>
                <w:color w:val="000000"/>
              </w:rPr>
            </w:pPr>
            <w:r w:rsidRPr="00A95422">
              <w:rPr>
                <w:rFonts w:cstheme="minorHAnsi"/>
                <w:b/>
                <w:bCs/>
                <w:color w:val="000000"/>
              </w:rPr>
              <w:t>Jack Desnica (Head of IT)</w:t>
            </w:r>
          </w:p>
        </w:tc>
        <w:tc>
          <w:tcPr>
            <w:tcW w:w="2268" w:type="dxa"/>
          </w:tcPr>
          <w:p w14:paraId="3F73AE33" w14:textId="77777777" w:rsidR="00DC0014" w:rsidRDefault="00DC0014" w:rsidP="00DC0014">
            <w:pPr>
              <w:autoSpaceDE w:val="0"/>
              <w:autoSpaceDN w:val="0"/>
              <w:adjustRightInd w:val="0"/>
              <w:rPr>
                <w:rFonts w:cstheme="minorHAnsi"/>
                <w:b/>
                <w:bCs/>
                <w:color w:val="000000"/>
              </w:rPr>
            </w:pPr>
            <w:hyperlink r:id="rId16" w:history="1">
              <w:r w:rsidRPr="00987E26">
                <w:rPr>
                  <w:rStyle w:val="Hyperlink"/>
                  <w:rFonts w:cstheme="minorHAnsi"/>
                  <w:b/>
                  <w:bCs/>
                </w:rPr>
                <w:t>j.desnica@mitretrust.org.uk</w:t>
              </w:r>
            </w:hyperlink>
            <w:r>
              <w:rPr>
                <w:rFonts w:cstheme="minorHAnsi"/>
                <w:b/>
                <w:bCs/>
                <w:color w:val="000000"/>
              </w:rPr>
              <w:t xml:space="preserve"> </w:t>
            </w:r>
          </w:p>
          <w:p w14:paraId="4498DD8B" w14:textId="53EEB6B0" w:rsidR="00DC0014" w:rsidRPr="00A95422" w:rsidRDefault="00DC0014" w:rsidP="00DC0014">
            <w:pPr>
              <w:autoSpaceDE w:val="0"/>
              <w:autoSpaceDN w:val="0"/>
              <w:adjustRightInd w:val="0"/>
              <w:jc w:val="both"/>
              <w:rPr>
                <w:rFonts w:cstheme="minorHAnsi"/>
                <w:b/>
                <w:bCs/>
                <w:color w:val="000000"/>
              </w:rPr>
            </w:pPr>
            <w:hyperlink r:id="rId17" w:history="1">
              <w:r w:rsidRPr="00987E26">
                <w:rPr>
                  <w:rStyle w:val="Hyperlink"/>
                  <w:rFonts w:cstheme="minorHAnsi"/>
                  <w:b/>
                  <w:bCs/>
                </w:rPr>
                <w:t>itsupport@mitretrust.org.uk</w:t>
              </w:r>
            </w:hyperlink>
            <w:r>
              <w:rPr>
                <w:rFonts w:cstheme="minorHAnsi"/>
                <w:b/>
                <w:bCs/>
                <w:color w:val="000000"/>
              </w:rPr>
              <w:t xml:space="preserve"> </w:t>
            </w:r>
          </w:p>
        </w:tc>
        <w:tc>
          <w:tcPr>
            <w:tcW w:w="2358" w:type="dxa"/>
          </w:tcPr>
          <w:p w14:paraId="3777FB28" w14:textId="07E367D1" w:rsidR="00DC0014" w:rsidRPr="00A95422" w:rsidRDefault="00DC0014" w:rsidP="00DC0014">
            <w:pPr>
              <w:autoSpaceDE w:val="0"/>
              <w:autoSpaceDN w:val="0"/>
              <w:adjustRightInd w:val="0"/>
              <w:jc w:val="both"/>
              <w:rPr>
                <w:rFonts w:cstheme="minorHAnsi"/>
                <w:b/>
                <w:bCs/>
                <w:color w:val="000000"/>
              </w:rPr>
            </w:pPr>
            <w:r>
              <w:rPr>
                <w:rFonts w:cstheme="minorHAnsi"/>
                <w:b/>
                <w:bCs/>
                <w:color w:val="000000"/>
              </w:rPr>
              <w:t>01636 551106 (office)</w:t>
            </w:r>
          </w:p>
        </w:tc>
      </w:tr>
    </w:tbl>
    <w:p w14:paraId="23D155D3"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30D63A9F"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2593BDBB" w14:textId="77777777" w:rsidR="00997203" w:rsidRPr="00A95422" w:rsidRDefault="00997203" w:rsidP="00F64D2C">
      <w:pPr>
        <w:autoSpaceDE w:val="0"/>
        <w:autoSpaceDN w:val="0"/>
        <w:adjustRightInd w:val="0"/>
        <w:spacing w:after="0" w:line="240" w:lineRule="auto"/>
        <w:jc w:val="both"/>
        <w:rPr>
          <w:rFonts w:cstheme="minorHAnsi"/>
          <w:b/>
          <w:bCs/>
          <w:color w:val="000000"/>
        </w:rPr>
      </w:pPr>
      <w:r w:rsidRPr="00A95422">
        <w:rPr>
          <w:rFonts w:cstheme="minorHAnsi"/>
          <w:b/>
          <w:bCs/>
          <w:color w:val="000000"/>
        </w:rPr>
        <w:t>Your Key Staff Details</w:t>
      </w:r>
    </w:p>
    <w:p w14:paraId="2FE26BDA" w14:textId="77777777" w:rsidR="00997203" w:rsidRPr="00A95422" w:rsidRDefault="00997203" w:rsidP="00F64D2C">
      <w:pPr>
        <w:autoSpaceDE w:val="0"/>
        <w:autoSpaceDN w:val="0"/>
        <w:adjustRightInd w:val="0"/>
        <w:spacing w:after="0" w:line="240" w:lineRule="auto"/>
        <w:jc w:val="both"/>
        <w:rPr>
          <w:rFonts w:cstheme="minorHAnsi"/>
          <w:b/>
          <w:bCs/>
          <w:color w:val="000000"/>
        </w:rPr>
      </w:pPr>
    </w:p>
    <w:tbl>
      <w:tblPr>
        <w:tblStyle w:val="TableGrid"/>
        <w:tblW w:w="0" w:type="auto"/>
        <w:tblLook w:val="04A0" w:firstRow="1" w:lastRow="0" w:firstColumn="1" w:lastColumn="0" w:noHBand="0" w:noVBand="1"/>
      </w:tblPr>
      <w:tblGrid>
        <w:gridCol w:w="3594"/>
        <w:gridCol w:w="4063"/>
        <w:gridCol w:w="2085"/>
      </w:tblGrid>
      <w:tr w:rsidR="00997203" w:rsidRPr="00A95422" w14:paraId="6A88E5E9" w14:textId="77777777" w:rsidTr="00E0327E">
        <w:tc>
          <w:tcPr>
            <w:tcW w:w="3594" w:type="dxa"/>
          </w:tcPr>
          <w:p w14:paraId="1C505786" w14:textId="77777777" w:rsidR="00997203" w:rsidRPr="00A95422" w:rsidRDefault="00997203" w:rsidP="00F64D2C">
            <w:pPr>
              <w:autoSpaceDE w:val="0"/>
              <w:autoSpaceDN w:val="0"/>
              <w:adjustRightInd w:val="0"/>
              <w:jc w:val="both"/>
              <w:rPr>
                <w:rFonts w:cstheme="minorHAnsi"/>
                <w:b/>
                <w:bCs/>
                <w:color w:val="000000"/>
              </w:rPr>
            </w:pPr>
          </w:p>
        </w:tc>
        <w:tc>
          <w:tcPr>
            <w:tcW w:w="4063" w:type="dxa"/>
          </w:tcPr>
          <w:p w14:paraId="513A748A" w14:textId="77777777" w:rsidR="00997203" w:rsidRPr="00A95422" w:rsidRDefault="00997203" w:rsidP="00F64D2C">
            <w:pPr>
              <w:autoSpaceDE w:val="0"/>
              <w:autoSpaceDN w:val="0"/>
              <w:adjustRightInd w:val="0"/>
              <w:jc w:val="both"/>
              <w:rPr>
                <w:rFonts w:cstheme="minorHAnsi"/>
                <w:b/>
                <w:bCs/>
                <w:color w:val="000000"/>
              </w:rPr>
            </w:pPr>
            <w:r w:rsidRPr="00A95422">
              <w:rPr>
                <w:rFonts w:cstheme="minorHAnsi"/>
                <w:b/>
                <w:bCs/>
                <w:color w:val="000000"/>
              </w:rPr>
              <w:t>Mobile Telephone</w:t>
            </w:r>
          </w:p>
        </w:tc>
        <w:tc>
          <w:tcPr>
            <w:tcW w:w="2085" w:type="dxa"/>
          </w:tcPr>
          <w:p w14:paraId="4A95A933" w14:textId="77777777" w:rsidR="00997203" w:rsidRPr="00A95422" w:rsidRDefault="00997203" w:rsidP="00F64D2C">
            <w:pPr>
              <w:autoSpaceDE w:val="0"/>
              <w:autoSpaceDN w:val="0"/>
              <w:adjustRightInd w:val="0"/>
              <w:jc w:val="both"/>
              <w:rPr>
                <w:rFonts w:cstheme="minorHAnsi"/>
                <w:b/>
                <w:bCs/>
                <w:color w:val="000000"/>
              </w:rPr>
            </w:pPr>
            <w:r w:rsidRPr="00A95422">
              <w:rPr>
                <w:rFonts w:cstheme="minorHAnsi"/>
                <w:b/>
                <w:bCs/>
                <w:color w:val="000000"/>
              </w:rPr>
              <w:t>Home Telephone</w:t>
            </w:r>
          </w:p>
        </w:tc>
      </w:tr>
      <w:tr w:rsidR="00E0327E" w:rsidRPr="00A95422" w14:paraId="79AD5AFC" w14:textId="77777777" w:rsidTr="00E0327E">
        <w:tc>
          <w:tcPr>
            <w:tcW w:w="3594" w:type="dxa"/>
          </w:tcPr>
          <w:p w14:paraId="20E91A6D" w14:textId="5F7F8286" w:rsidR="00E0327E" w:rsidRPr="00A95422" w:rsidRDefault="00E0327E" w:rsidP="00E0327E">
            <w:pPr>
              <w:autoSpaceDE w:val="0"/>
              <w:autoSpaceDN w:val="0"/>
              <w:adjustRightInd w:val="0"/>
              <w:jc w:val="both"/>
              <w:rPr>
                <w:rFonts w:cstheme="minorHAnsi"/>
                <w:b/>
                <w:bCs/>
                <w:color w:val="000000"/>
              </w:rPr>
            </w:pPr>
            <w:r>
              <w:rPr>
                <w:rFonts w:cstheme="minorHAnsi"/>
                <w:b/>
                <w:bCs/>
                <w:color w:val="00B050"/>
              </w:rPr>
              <w:t>Leanne Evans</w:t>
            </w:r>
            <w:r w:rsidRPr="00036591">
              <w:rPr>
                <w:rFonts w:cstheme="minorHAnsi"/>
                <w:b/>
                <w:bCs/>
                <w:color w:val="00B050"/>
              </w:rPr>
              <w:t>- Hea</w:t>
            </w:r>
            <w:r>
              <w:rPr>
                <w:rFonts w:cstheme="minorHAnsi"/>
                <w:b/>
                <w:bCs/>
                <w:color w:val="00B050"/>
              </w:rPr>
              <w:t>d</w:t>
            </w:r>
          </w:p>
        </w:tc>
        <w:tc>
          <w:tcPr>
            <w:tcW w:w="4063" w:type="dxa"/>
          </w:tcPr>
          <w:p w14:paraId="1E289A06" w14:textId="77777777" w:rsidR="00E0327E" w:rsidRDefault="00E0327E" w:rsidP="00E0327E">
            <w:pPr>
              <w:autoSpaceDE w:val="0"/>
              <w:autoSpaceDN w:val="0"/>
              <w:adjustRightInd w:val="0"/>
              <w:rPr>
                <w:color w:val="00B050"/>
              </w:rPr>
            </w:pPr>
            <w:r>
              <w:rPr>
                <w:rFonts w:cstheme="minorHAnsi"/>
                <w:b/>
                <w:bCs/>
                <w:color w:val="00B050"/>
              </w:rPr>
              <w:t>0</w:t>
            </w:r>
            <w:r>
              <w:rPr>
                <w:color w:val="00B050"/>
              </w:rPr>
              <w:t>7749685381</w:t>
            </w:r>
          </w:p>
          <w:p w14:paraId="02C6A779" w14:textId="1ACD8532" w:rsidR="00E0327E" w:rsidRDefault="00E0327E" w:rsidP="00E0327E">
            <w:pPr>
              <w:autoSpaceDE w:val="0"/>
              <w:autoSpaceDN w:val="0"/>
              <w:adjustRightInd w:val="0"/>
              <w:rPr>
                <w:color w:val="00B050"/>
              </w:rPr>
            </w:pPr>
            <w:hyperlink r:id="rId18" w:history="1">
              <w:r w:rsidRPr="00A13741">
                <w:rPr>
                  <w:rStyle w:val="Hyperlink"/>
                </w:rPr>
                <w:t>head@southwellholytrinity.org.uk</w:t>
              </w:r>
            </w:hyperlink>
          </w:p>
          <w:p w14:paraId="29A787F6" w14:textId="447E54F2" w:rsidR="00E0327E" w:rsidRPr="00E0327E" w:rsidRDefault="00E0327E" w:rsidP="00E0327E">
            <w:pPr>
              <w:autoSpaceDE w:val="0"/>
              <w:autoSpaceDN w:val="0"/>
              <w:adjustRightInd w:val="0"/>
              <w:rPr>
                <w:color w:val="00B050"/>
              </w:rPr>
            </w:pPr>
            <w:hyperlink r:id="rId19" w:history="1">
              <w:r w:rsidRPr="00A13741">
                <w:rPr>
                  <w:rStyle w:val="Hyperlink"/>
                </w:rPr>
                <w:t>l.evans@southwellholytrinity.org.uk</w:t>
              </w:r>
            </w:hyperlink>
          </w:p>
        </w:tc>
        <w:tc>
          <w:tcPr>
            <w:tcW w:w="2085" w:type="dxa"/>
          </w:tcPr>
          <w:p w14:paraId="1B17C355" w14:textId="4264FCB4" w:rsidR="00E0327E" w:rsidRPr="00A95422" w:rsidRDefault="00E0327E" w:rsidP="00E0327E">
            <w:pPr>
              <w:autoSpaceDE w:val="0"/>
              <w:autoSpaceDN w:val="0"/>
              <w:adjustRightInd w:val="0"/>
              <w:jc w:val="both"/>
              <w:rPr>
                <w:rFonts w:cstheme="minorHAnsi"/>
                <w:b/>
                <w:bCs/>
                <w:color w:val="000000"/>
              </w:rPr>
            </w:pPr>
          </w:p>
        </w:tc>
      </w:tr>
      <w:tr w:rsidR="00E0327E" w:rsidRPr="00A95422" w14:paraId="17FD97AC" w14:textId="77777777" w:rsidTr="00E0327E">
        <w:tc>
          <w:tcPr>
            <w:tcW w:w="3594" w:type="dxa"/>
          </w:tcPr>
          <w:p w14:paraId="0A885DDA" w14:textId="704DF818" w:rsidR="00E0327E" w:rsidRPr="00A95422" w:rsidRDefault="00E0327E" w:rsidP="00E0327E">
            <w:pPr>
              <w:autoSpaceDE w:val="0"/>
              <w:autoSpaceDN w:val="0"/>
              <w:adjustRightInd w:val="0"/>
              <w:jc w:val="both"/>
              <w:rPr>
                <w:rFonts w:cstheme="minorHAnsi"/>
                <w:b/>
                <w:bCs/>
                <w:color w:val="000000"/>
              </w:rPr>
            </w:pPr>
            <w:r w:rsidRPr="00036591">
              <w:rPr>
                <w:rFonts w:cstheme="minorHAnsi"/>
                <w:b/>
                <w:bCs/>
                <w:color w:val="00B050"/>
              </w:rPr>
              <w:t>Jemma Johnson- Cooper – Deputy Head</w:t>
            </w:r>
          </w:p>
        </w:tc>
        <w:tc>
          <w:tcPr>
            <w:tcW w:w="4063" w:type="dxa"/>
          </w:tcPr>
          <w:p w14:paraId="7A339D96" w14:textId="77777777" w:rsidR="00E0327E" w:rsidRDefault="00E0327E" w:rsidP="00E0327E">
            <w:pPr>
              <w:autoSpaceDE w:val="0"/>
              <w:autoSpaceDN w:val="0"/>
              <w:adjustRightInd w:val="0"/>
              <w:rPr>
                <w:rFonts w:cstheme="minorHAnsi"/>
                <w:b/>
                <w:bCs/>
                <w:color w:val="00B050"/>
              </w:rPr>
            </w:pPr>
            <w:r w:rsidRPr="00036591">
              <w:rPr>
                <w:rFonts w:cstheme="minorHAnsi"/>
                <w:b/>
                <w:bCs/>
                <w:color w:val="00B050"/>
              </w:rPr>
              <w:t>07900925148</w:t>
            </w:r>
          </w:p>
          <w:p w14:paraId="2C8521AE" w14:textId="293180D9" w:rsidR="00E0327E" w:rsidRPr="00A95422" w:rsidRDefault="00E0327E" w:rsidP="00E0327E">
            <w:pPr>
              <w:autoSpaceDE w:val="0"/>
              <w:autoSpaceDN w:val="0"/>
              <w:adjustRightInd w:val="0"/>
              <w:jc w:val="both"/>
              <w:rPr>
                <w:rFonts w:cstheme="minorHAnsi"/>
                <w:b/>
                <w:bCs/>
                <w:color w:val="000000"/>
              </w:rPr>
            </w:pPr>
            <w:hyperlink r:id="rId20" w:history="1">
              <w:r w:rsidRPr="00987E26">
                <w:rPr>
                  <w:rStyle w:val="Hyperlink"/>
                  <w:rFonts w:cstheme="minorHAnsi"/>
                  <w:b/>
                  <w:bCs/>
                </w:rPr>
                <w:t>j.johnson-cooper@southerllholytrinity.org.uk</w:t>
              </w:r>
            </w:hyperlink>
            <w:r>
              <w:rPr>
                <w:rFonts w:cstheme="minorHAnsi"/>
                <w:b/>
                <w:bCs/>
                <w:color w:val="00B050"/>
              </w:rPr>
              <w:t xml:space="preserve"> </w:t>
            </w:r>
          </w:p>
        </w:tc>
        <w:tc>
          <w:tcPr>
            <w:tcW w:w="2085" w:type="dxa"/>
          </w:tcPr>
          <w:p w14:paraId="0A69CD82" w14:textId="77777777" w:rsidR="00E0327E" w:rsidRPr="00A95422" w:rsidRDefault="00E0327E" w:rsidP="00E0327E">
            <w:pPr>
              <w:autoSpaceDE w:val="0"/>
              <w:autoSpaceDN w:val="0"/>
              <w:adjustRightInd w:val="0"/>
              <w:jc w:val="both"/>
              <w:rPr>
                <w:rFonts w:cstheme="minorHAnsi"/>
                <w:b/>
                <w:bCs/>
                <w:color w:val="000000"/>
              </w:rPr>
            </w:pPr>
          </w:p>
        </w:tc>
      </w:tr>
      <w:tr w:rsidR="00E0327E" w:rsidRPr="00A95422" w14:paraId="6AF27B8E" w14:textId="77777777" w:rsidTr="00E0327E">
        <w:tc>
          <w:tcPr>
            <w:tcW w:w="3594" w:type="dxa"/>
          </w:tcPr>
          <w:p w14:paraId="6B28DA53" w14:textId="77777777" w:rsidR="00E0327E" w:rsidRDefault="00E0327E" w:rsidP="00E0327E">
            <w:pPr>
              <w:autoSpaceDE w:val="0"/>
              <w:autoSpaceDN w:val="0"/>
              <w:adjustRightInd w:val="0"/>
              <w:rPr>
                <w:rFonts w:cstheme="minorHAnsi"/>
                <w:b/>
                <w:bCs/>
                <w:color w:val="00B050"/>
              </w:rPr>
            </w:pPr>
            <w:r>
              <w:rPr>
                <w:rFonts w:cstheme="minorHAnsi"/>
                <w:b/>
                <w:bCs/>
                <w:color w:val="00B050"/>
              </w:rPr>
              <w:t xml:space="preserve">Beth Haxton-Gregory – </w:t>
            </w:r>
          </w:p>
          <w:p w14:paraId="76B051BC" w14:textId="194C85A9" w:rsidR="00E0327E" w:rsidRPr="00A95422" w:rsidRDefault="00E0327E" w:rsidP="00E0327E">
            <w:pPr>
              <w:autoSpaceDE w:val="0"/>
              <w:autoSpaceDN w:val="0"/>
              <w:adjustRightInd w:val="0"/>
              <w:jc w:val="both"/>
              <w:rPr>
                <w:rFonts w:cstheme="minorHAnsi"/>
                <w:b/>
                <w:bCs/>
                <w:color w:val="000000"/>
              </w:rPr>
            </w:pPr>
            <w:r>
              <w:rPr>
                <w:rFonts w:cstheme="minorHAnsi"/>
                <w:b/>
                <w:bCs/>
                <w:color w:val="00B050"/>
              </w:rPr>
              <w:t>Teacher</w:t>
            </w:r>
          </w:p>
        </w:tc>
        <w:tc>
          <w:tcPr>
            <w:tcW w:w="4063" w:type="dxa"/>
          </w:tcPr>
          <w:p w14:paraId="27B06044" w14:textId="77777777" w:rsidR="00E0327E" w:rsidRDefault="00E0327E" w:rsidP="00E0327E">
            <w:pPr>
              <w:autoSpaceDE w:val="0"/>
              <w:autoSpaceDN w:val="0"/>
              <w:adjustRightInd w:val="0"/>
              <w:rPr>
                <w:rFonts w:cstheme="minorHAnsi"/>
                <w:b/>
                <w:bCs/>
                <w:color w:val="00B050"/>
              </w:rPr>
            </w:pPr>
            <w:r>
              <w:rPr>
                <w:rFonts w:cstheme="minorHAnsi"/>
                <w:b/>
                <w:bCs/>
                <w:color w:val="00B050"/>
              </w:rPr>
              <w:t>07907 561691</w:t>
            </w:r>
          </w:p>
          <w:p w14:paraId="653C9899" w14:textId="3469C933" w:rsidR="00E0327E" w:rsidRPr="00A95422" w:rsidRDefault="00E0327E" w:rsidP="00E0327E">
            <w:pPr>
              <w:autoSpaceDE w:val="0"/>
              <w:autoSpaceDN w:val="0"/>
              <w:adjustRightInd w:val="0"/>
              <w:jc w:val="both"/>
              <w:rPr>
                <w:rFonts w:cstheme="minorHAnsi"/>
                <w:b/>
                <w:bCs/>
                <w:color w:val="000000"/>
              </w:rPr>
            </w:pPr>
            <w:hyperlink r:id="rId21" w:history="1">
              <w:r w:rsidRPr="00732EC4">
                <w:rPr>
                  <w:rStyle w:val="Hyperlink"/>
                  <w:rFonts w:cstheme="minorHAnsi"/>
                  <w:b/>
                  <w:bCs/>
                </w:rPr>
                <w:t>b.gregory@southwellholytrinity.org.uk</w:t>
              </w:r>
            </w:hyperlink>
          </w:p>
        </w:tc>
        <w:tc>
          <w:tcPr>
            <w:tcW w:w="2085" w:type="dxa"/>
          </w:tcPr>
          <w:p w14:paraId="60B716CC" w14:textId="77777777" w:rsidR="00E0327E" w:rsidRPr="00A95422" w:rsidRDefault="00E0327E" w:rsidP="00E0327E">
            <w:pPr>
              <w:autoSpaceDE w:val="0"/>
              <w:autoSpaceDN w:val="0"/>
              <w:adjustRightInd w:val="0"/>
              <w:jc w:val="both"/>
              <w:rPr>
                <w:rFonts w:cstheme="minorHAnsi"/>
                <w:b/>
                <w:bCs/>
                <w:color w:val="000000"/>
              </w:rPr>
            </w:pPr>
          </w:p>
        </w:tc>
      </w:tr>
      <w:tr w:rsidR="00E0327E" w:rsidRPr="00A95422" w14:paraId="7CAC908E" w14:textId="77777777" w:rsidTr="00E0327E">
        <w:tc>
          <w:tcPr>
            <w:tcW w:w="3594" w:type="dxa"/>
          </w:tcPr>
          <w:p w14:paraId="737AE28E" w14:textId="200E2B28" w:rsidR="00E0327E" w:rsidRPr="00A95422" w:rsidRDefault="00E0327E" w:rsidP="00E0327E">
            <w:pPr>
              <w:autoSpaceDE w:val="0"/>
              <w:autoSpaceDN w:val="0"/>
              <w:adjustRightInd w:val="0"/>
              <w:jc w:val="both"/>
              <w:rPr>
                <w:rFonts w:cstheme="minorHAnsi"/>
                <w:b/>
                <w:bCs/>
                <w:color w:val="000000"/>
              </w:rPr>
            </w:pPr>
            <w:r>
              <w:rPr>
                <w:rFonts w:cstheme="minorHAnsi"/>
                <w:b/>
                <w:bCs/>
                <w:color w:val="00B050"/>
              </w:rPr>
              <w:t>Jill Garratt</w:t>
            </w:r>
            <w:r w:rsidRPr="00036591">
              <w:rPr>
                <w:rFonts w:cstheme="minorHAnsi"/>
                <w:b/>
                <w:bCs/>
                <w:color w:val="00B050"/>
              </w:rPr>
              <w:t xml:space="preserve"> – Office Manager</w:t>
            </w:r>
          </w:p>
        </w:tc>
        <w:tc>
          <w:tcPr>
            <w:tcW w:w="4063" w:type="dxa"/>
          </w:tcPr>
          <w:p w14:paraId="337541AB" w14:textId="3A7EACD4" w:rsidR="00E0327E" w:rsidRDefault="00E0327E" w:rsidP="00E0327E">
            <w:pPr>
              <w:autoSpaceDE w:val="0"/>
              <w:autoSpaceDN w:val="0"/>
              <w:adjustRightInd w:val="0"/>
              <w:rPr>
                <w:rFonts w:cstheme="minorHAnsi"/>
                <w:b/>
                <w:bCs/>
                <w:color w:val="00B050"/>
              </w:rPr>
            </w:pPr>
            <w:r>
              <w:rPr>
                <w:rFonts w:cstheme="minorHAnsi"/>
                <w:b/>
                <w:bCs/>
                <w:color w:val="00B050"/>
              </w:rPr>
              <w:t>0</w:t>
            </w:r>
            <w:r>
              <w:rPr>
                <w:color w:val="00B050"/>
              </w:rPr>
              <w:t>7572 162190</w:t>
            </w:r>
          </w:p>
          <w:p w14:paraId="3464FE16" w14:textId="77777777" w:rsidR="00E0327E" w:rsidRDefault="00E0327E" w:rsidP="00E0327E">
            <w:pPr>
              <w:autoSpaceDE w:val="0"/>
              <w:autoSpaceDN w:val="0"/>
              <w:adjustRightInd w:val="0"/>
              <w:rPr>
                <w:rFonts w:cstheme="minorHAnsi"/>
                <w:b/>
                <w:bCs/>
                <w:color w:val="00B050"/>
              </w:rPr>
            </w:pPr>
            <w:hyperlink r:id="rId22" w:history="1">
              <w:r w:rsidRPr="00987E26">
                <w:rPr>
                  <w:rStyle w:val="Hyperlink"/>
                  <w:rFonts w:cstheme="minorHAnsi"/>
                  <w:b/>
                  <w:bCs/>
                </w:rPr>
                <w:t>office@southwellholytriity.org.uk</w:t>
              </w:r>
            </w:hyperlink>
            <w:r>
              <w:rPr>
                <w:rFonts w:cstheme="minorHAnsi"/>
                <w:b/>
                <w:bCs/>
                <w:color w:val="00B050"/>
              </w:rPr>
              <w:t xml:space="preserve"> </w:t>
            </w:r>
          </w:p>
          <w:p w14:paraId="4C52580C" w14:textId="4D624236" w:rsidR="00E0327E" w:rsidRPr="00A95422" w:rsidRDefault="00E0327E" w:rsidP="00E0327E">
            <w:pPr>
              <w:autoSpaceDE w:val="0"/>
              <w:autoSpaceDN w:val="0"/>
              <w:adjustRightInd w:val="0"/>
              <w:jc w:val="both"/>
              <w:rPr>
                <w:rFonts w:cstheme="minorHAnsi"/>
                <w:b/>
                <w:bCs/>
                <w:color w:val="000000"/>
              </w:rPr>
            </w:pPr>
            <w:hyperlink r:id="rId23" w:history="1">
              <w:r w:rsidRPr="00A13741">
                <w:rPr>
                  <w:rStyle w:val="Hyperlink"/>
                </w:rPr>
                <w:t>j.garratt</w:t>
              </w:r>
              <w:r w:rsidRPr="00A13741">
                <w:rPr>
                  <w:rStyle w:val="Hyperlink"/>
                  <w:rFonts w:cstheme="minorHAnsi"/>
                  <w:b/>
                  <w:bCs/>
                </w:rPr>
                <w:t>@southwellholytrinity.org.uk</w:t>
              </w:r>
            </w:hyperlink>
            <w:r>
              <w:rPr>
                <w:rFonts w:cstheme="minorHAnsi"/>
                <w:b/>
                <w:bCs/>
                <w:color w:val="00B050"/>
              </w:rPr>
              <w:t xml:space="preserve"> </w:t>
            </w:r>
          </w:p>
        </w:tc>
        <w:tc>
          <w:tcPr>
            <w:tcW w:w="2085" w:type="dxa"/>
          </w:tcPr>
          <w:p w14:paraId="0E08A4F2" w14:textId="77777777" w:rsidR="00E0327E" w:rsidRPr="00A95422" w:rsidRDefault="00E0327E" w:rsidP="00E0327E">
            <w:pPr>
              <w:autoSpaceDE w:val="0"/>
              <w:autoSpaceDN w:val="0"/>
              <w:adjustRightInd w:val="0"/>
              <w:jc w:val="both"/>
              <w:rPr>
                <w:rFonts w:cstheme="minorHAnsi"/>
                <w:b/>
                <w:bCs/>
                <w:color w:val="000000"/>
              </w:rPr>
            </w:pPr>
          </w:p>
        </w:tc>
      </w:tr>
      <w:tr w:rsidR="00E0327E" w:rsidRPr="00A95422" w14:paraId="0B67E4B2" w14:textId="77777777" w:rsidTr="00E0327E">
        <w:tc>
          <w:tcPr>
            <w:tcW w:w="3594" w:type="dxa"/>
          </w:tcPr>
          <w:p w14:paraId="0332A415" w14:textId="075FDE53" w:rsidR="00E0327E" w:rsidRPr="00A95422" w:rsidRDefault="00E0327E" w:rsidP="00E0327E">
            <w:pPr>
              <w:autoSpaceDE w:val="0"/>
              <w:autoSpaceDN w:val="0"/>
              <w:adjustRightInd w:val="0"/>
              <w:jc w:val="both"/>
              <w:rPr>
                <w:rFonts w:cstheme="minorHAnsi"/>
                <w:b/>
                <w:bCs/>
                <w:color w:val="000000"/>
              </w:rPr>
            </w:pPr>
            <w:r w:rsidRPr="00036591">
              <w:rPr>
                <w:rFonts w:cstheme="minorHAnsi"/>
                <w:b/>
                <w:bCs/>
                <w:color w:val="00B050"/>
              </w:rPr>
              <w:t>Charlie Winn - Caretaker</w:t>
            </w:r>
          </w:p>
        </w:tc>
        <w:tc>
          <w:tcPr>
            <w:tcW w:w="4063" w:type="dxa"/>
          </w:tcPr>
          <w:p w14:paraId="03E0DB17" w14:textId="77777777" w:rsidR="00E0327E" w:rsidRDefault="00E0327E" w:rsidP="00E0327E">
            <w:pPr>
              <w:autoSpaceDE w:val="0"/>
              <w:autoSpaceDN w:val="0"/>
              <w:adjustRightInd w:val="0"/>
              <w:rPr>
                <w:rFonts w:cstheme="minorHAnsi"/>
                <w:b/>
                <w:bCs/>
                <w:color w:val="00B050"/>
              </w:rPr>
            </w:pPr>
            <w:r w:rsidRPr="00036591">
              <w:rPr>
                <w:rFonts w:cstheme="minorHAnsi"/>
                <w:b/>
                <w:bCs/>
                <w:color w:val="00B050"/>
              </w:rPr>
              <w:t>07842907321</w:t>
            </w:r>
          </w:p>
          <w:p w14:paraId="48CD5CEC" w14:textId="77777777" w:rsidR="00E0327E" w:rsidRPr="00A95422" w:rsidRDefault="00E0327E" w:rsidP="00E0327E">
            <w:pPr>
              <w:autoSpaceDE w:val="0"/>
              <w:autoSpaceDN w:val="0"/>
              <w:adjustRightInd w:val="0"/>
              <w:jc w:val="both"/>
              <w:rPr>
                <w:rFonts w:cstheme="minorHAnsi"/>
                <w:b/>
                <w:bCs/>
                <w:color w:val="000000"/>
              </w:rPr>
            </w:pPr>
          </w:p>
        </w:tc>
        <w:tc>
          <w:tcPr>
            <w:tcW w:w="2085" w:type="dxa"/>
          </w:tcPr>
          <w:p w14:paraId="0972926C" w14:textId="6441B906" w:rsidR="00E0327E" w:rsidRPr="00A95422" w:rsidRDefault="00E0327E" w:rsidP="00E0327E">
            <w:pPr>
              <w:autoSpaceDE w:val="0"/>
              <w:autoSpaceDN w:val="0"/>
              <w:adjustRightInd w:val="0"/>
              <w:jc w:val="both"/>
              <w:rPr>
                <w:rFonts w:cstheme="minorHAnsi"/>
                <w:b/>
                <w:bCs/>
                <w:color w:val="000000"/>
              </w:rPr>
            </w:pPr>
            <w:r>
              <w:rPr>
                <w:rFonts w:cstheme="minorHAnsi"/>
                <w:b/>
                <w:bCs/>
                <w:color w:val="000000"/>
              </w:rPr>
              <w:t>01636 674154</w:t>
            </w:r>
          </w:p>
        </w:tc>
      </w:tr>
      <w:tr w:rsidR="00E0327E" w:rsidRPr="00A95422" w14:paraId="69AC7DDF" w14:textId="77777777" w:rsidTr="00E0327E">
        <w:tc>
          <w:tcPr>
            <w:tcW w:w="3594" w:type="dxa"/>
          </w:tcPr>
          <w:p w14:paraId="4775ABB2" w14:textId="77777777" w:rsidR="00E0327E" w:rsidRDefault="00E0327E" w:rsidP="00E0327E">
            <w:pPr>
              <w:autoSpaceDE w:val="0"/>
              <w:autoSpaceDN w:val="0"/>
              <w:adjustRightInd w:val="0"/>
              <w:jc w:val="both"/>
              <w:rPr>
                <w:rFonts w:cstheme="minorHAnsi"/>
                <w:b/>
                <w:bCs/>
                <w:color w:val="00B050"/>
              </w:rPr>
            </w:pPr>
            <w:r>
              <w:rPr>
                <w:rFonts w:cstheme="minorHAnsi"/>
                <w:b/>
                <w:bCs/>
                <w:color w:val="00B050"/>
              </w:rPr>
              <w:t>Breakfast Club</w:t>
            </w:r>
          </w:p>
          <w:p w14:paraId="5ADE9904" w14:textId="33468AFA" w:rsidR="00E0327E" w:rsidRPr="00036591" w:rsidRDefault="00E0327E" w:rsidP="00E0327E">
            <w:pPr>
              <w:autoSpaceDE w:val="0"/>
              <w:autoSpaceDN w:val="0"/>
              <w:adjustRightInd w:val="0"/>
              <w:jc w:val="both"/>
              <w:rPr>
                <w:rFonts w:cstheme="minorHAnsi"/>
                <w:b/>
                <w:bCs/>
                <w:color w:val="00B050"/>
              </w:rPr>
            </w:pPr>
          </w:p>
        </w:tc>
        <w:tc>
          <w:tcPr>
            <w:tcW w:w="4063" w:type="dxa"/>
          </w:tcPr>
          <w:p w14:paraId="28A10D04" w14:textId="68AD59CA" w:rsidR="00E0327E" w:rsidRPr="00036591" w:rsidRDefault="00E0327E" w:rsidP="00E0327E">
            <w:pPr>
              <w:autoSpaceDE w:val="0"/>
              <w:autoSpaceDN w:val="0"/>
              <w:adjustRightInd w:val="0"/>
              <w:rPr>
                <w:rFonts w:cstheme="minorHAnsi"/>
                <w:b/>
                <w:bCs/>
                <w:color w:val="00B050"/>
              </w:rPr>
            </w:pPr>
            <w:r>
              <w:rPr>
                <w:rFonts w:cstheme="minorHAnsi"/>
                <w:b/>
                <w:bCs/>
                <w:color w:val="00B050"/>
              </w:rPr>
              <w:t>TBC</w:t>
            </w:r>
          </w:p>
        </w:tc>
        <w:tc>
          <w:tcPr>
            <w:tcW w:w="2085" w:type="dxa"/>
          </w:tcPr>
          <w:p w14:paraId="457D0EC5" w14:textId="77777777" w:rsidR="00E0327E" w:rsidRDefault="00E0327E" w:rsidP="00E0327E">
            <w:pPr>
              <w:autoSpaceDE w:val="0"/>
              <w:autoSpaceDN w:val="0"/>
              <w:adjustRightInd w:val="0"/>
              <w:jc w:val="both"/>
              <w:rPr>
                <w:rFonts w:cstheme="minorHAnsi"/>
                <w:b/>
                <w:bCs/>
                <w:color w:val="000000"/>
              </w:rPr>
            </w:pPr>
          </w:p>
        </w:tc>
      </w:tr>
      <w:tr w:rsidR="00E0327E" w:rsidRPr="00A95422" w14:paraId="7C061704" w14:textId="77777777" w:rsidTr="00E0327E">
        <w:tc>
          <w:tcPr>
            <w:tcW w:w="3594" w:type="dxa"/>
          </w:tcPr>
          <w:p w14:paraId="66B16FA5" w14:textId="77777777" w:rsidR="00E0327E" w:rsidRDefault="00E0327E" w:rsidP="00E0327E">
            <w:pPr>
              <w:autoSpaceDE w:val="0"/>
              <w:autoSpaceDN w:val="0"/>
              <w:adjustRightInd w:val="0"/>
              <w:jc w:val="both"/>
              <w:rPr>
                <w:rFonts w:cstheme="minorHAnsi"/>
                <w:b/>
                <w:bCs/>
                <w:color w:val="00B050"/>
              </w:rPr>
            </w:pPr>
            <w:r>
              <w:rPr>
                <w:rFonts w:cstheme="minorHAnsi"/>
                <w:b/>
                <w:bCs/>
                <w:color w:val="00B050"/>
              </w:rPr>
              <w:t>After School Club</w:t>
            </w:r>
          </w:p>
          <w:p w14:paraId="0B43A45E" w14:textId="3BF5F1C6" w:rsidR="00E0327E" w:rsidRDefault="00E0327E" w:rsidP="00E0327E">
            <w:pPr>
              <w:autoSpaceDE w:val="0"/>
              <w:autoSpaceDN w:val="0"/>
              <w:adjustRightInd w:val="0"/>
              <w:jc w:val="both"/>
              <w:rPr>
                <w:rFonts w:cstheme="minorHAnsi"/>
                <w:b/>
                <w:bCs/>
                <w:color w:val="00B050"/>
              </w:rPr>
            </w:pPr>
          </w:p>
        </w:tc>
        <w:tc>
          <w:tcPr>
            <w:tcW w:w="4063" w:type="dxa"/>
          </w:tcPr>
          <w:p w14:paraId="3D056A4A" w14:textId="30E48505" w:rsidR="00E0327E" w:rsidRDefault="00E0327E" w:rsidP="00E0327E">
            <w:pPr>
              <w:autoSpaceDE w:val="0"/>
              <w:autoSpaceDN w:val="0"/>
              <w:adjustRightInd w:val="0"/>
              <w:rPr>
                <w:rFonts w:cstheme="minorHAnsi"/>
                <w:b/>
                <w:bCs/>
                <w:color w:val="00B050"/>
              </w:rPr>
            </w:pPr>
            <w:r>
              <w:rPr>
                <w:rFonts w:cstheme="minorHAnsi"/>
                <w:b/>
                <w:bCs/>
                <w:color w:val="00B050"/>
              </w:rPr>
              <w:t>TBC</w:t>
            </w:r>
          </w:p>
        </w:tc>
        <w:tc>
          <w:tcPr>
            <w:tcW w:w="2085" w:type="dxa"/>
          </w:tcPr>
          <w:p w14:paraId="13CB5EF2" w14:textId="77777777" w:rsidR="00E0327E" w:rsidRDefault="00E0327E" w:rsidP="00E0327E">
            <w:pPr>
              <w:autoSpaceDE w:val="0"/>
              <w:autoSpaceDN w:val="0"/>
              <w:adjustRightInd w:val="0"/>
              <w:jc w:val="both"/>
              <w:rPr>
                <w:rFonts w:cstheme="minorHAnsi"/>
                <w:b/>
                <w:bCs/>
                <w:color w:val="000000"/>
              </w:rPr>
            </w:pPr>
          </w:p>
        </w:tc>
      </w:tr>
    </w:tbl>
    <w:p w14:paraId="2BBD41A1"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168B8379"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013F8577"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7CEFC4CC"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155DCA83"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4A2EC11B"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7EB30784"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35344392"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3111122E"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76F335E4"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6B675B18"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71E9DE1"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3FBE0E04"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92C9401" w14:textId="77777777" w:rsidR="00997203" w:rsidRPr="00A95422" w:rsidRDefault="00997203" w:rsidP="00F64D2C">
      <w:pPr>
        <w:pStyle w:val="Heading1"/>
        <w:jc w:val="both"/>
        <w:rPr>
          <w:rFonts w:ascii="Aptos" w:hAnsi="Aptos"/>
          <w:bCs/>
          <w:color w:val="1F3864" w:themeColor="accent1" w:themeShade="80"/>
        </w:rPr>
      </w:pPr>
      <w:bookmarkStart w:id="40" w:name="_Toc93926663"/>
      <w:r w:rsidRPr="00A95422">
        <w:rPr>
          <w:rFonts w:ascii="Aptos" w:hAnsi="Aptos"/>
          <w:bCs/>
          <w:color w:val="1F3864" w:themeColor="accent1" w:themeShade="80"/>
        </w:rPr>
        <w:lastRenderedPageBreak/>
        <w:t>Appendix B – Disaster Response Team Responsibilities</w:t>
      </w:r>
      <w:bookmarkEnd w:id="40"/>
    </w:p>
    <w:p w14:paraId="3E36E16D"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5A72DE33"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03C32EEF" w14:textId="62CFA6E1" w:rsidR="00997203" w:rsidRPr="00844EC3" w:rsidRDefault="00997203" w:rsidP="00844EC3">
      <w:pPr>
        <w:tabs>
          <w:tab w:val="left" w:pos="8033"/>
        </w:tabs>
        <w:autoSpaceDE w:val="0"/>
        <w:autoSpaceDN w:val="0"/>
        <w:adjustRightInd w:val="0"/>
        <w:spacing w:after="0" w:line="240" w:lineRule="auto"/>
        <w:jc w:val="both"/>
        <w:rPr>
          <w:rFonts w:cstheme="minorHAnsi"/>
          <w:b/>
          <w:bCs/>
          <w:color w:val="00B050"/>
        </w:rPr>
      </w:pPr>
      <w:r w:rsidRPr="00A95422">
        <w:rPr>
          <w:rFonts w:cstheme="minorHAnsi"/>
          <w:b/>
          <w:bCs/>
          <w:color w:val="000000"/>
        </w:rPr>
        <w:t>Chair / Disaster Controller (Possibly CEO for levels 3/4/5)</w:t>
      </w:r>
      <w:r w:rsidR="00E0327E">
        <w:rPr>
          <w:rFonts w:cstheme="minorHAnsi"/>
          <w:b/>
          <w:bCs/>
          <w:color w:val="000000"/>
        </w:rPr>
        <w:t xml:space="preserve"> – </w:t>
      </w:r>
      <w:r w:rsidR="00844EC3">
        <w:rPr>
          <w:rFonts w:cstheme="minorHAnsi"/>
          <w:b/>
          <w:bCs/>
          <w:color w:val="00B050"/>
        </w:rPr>
        <w:t>Leanne Evans (Head)</w:t>
      </w:r>
      <w:r w:rsidR="00844EC3">
        <w:rPr>
          <w:rFonts w:cstheme="minorHAnsi"/>
          <w:b/>
          <w:bCs/>
          <w:color w:val="000000"/>
        </w:rPr>
        <w:tab/>
      </w:r>
    </w:p>
    <w:p w14:paraId="71EC4995" w14:textId="77777777" w:rsidR="00997203" w:rsidRPr="00A95422" w:rsidRDefault="00997203" w:rsidP="00F64D2C">
      <w:pPr>
        <w:pStyle w:val="ListParagraph"/>
        <w:numPr>
          <w:ilvl w:val="0"/>
          <w:numId w:val="30"/>
        </w:numPr>
        <w:autoSpaceDE w:val="0"/>
        <w:autoSpaceDN w:val="0"/>
        <w:adjustRightInd w:val="0"/>
        <w:spacing w:after="0" w:line="240" w:lineRule="auto"/>
        <w:contextualSpacing/>
        <w:jc w:val="both"/>
        <w:rPr>
          <w:rFonts w:cstheme="minorHAnsi"/>
          <w:color w:val="000000"/>
        </w:rPr>
      </w:pPr>
      <w:r w:rsidRPr="00A95422">
        <w:rPr>
          <w:rFonts w:cstheme="minorHAnsi"/>
          <w:color w:val="000000"/>
        </w:rPr>
        <w:t>Chairs disaster response recovery team.</w:t>
      </w:r>
    </w:p>
    <w:p w14:paraId="10CFD344" w14:textId="77777777" w:rsidR="00997203" w:rsidRPr="00A95422" w:rsidRDefault="00997203" w:rsidP="00F64D2C">
      <w:pPr>
        <w:pStyle w:val="ListParagraph"/>
        <w:numPr>
          <w:ilvl w:val="0"/>
          <w:numId w:val="30"/>
        </w:numPr>
        <w:autoSpaceDE w:val="0"/>
        <w:autoSpaceDN w:val="0"/>
        <w:adjustRightInd w:val="0"/>
        <w:spacing w:after="0" w:line="240" w:lineRule="auto"/>
        <w:contextualSpacing/>
        <w:jc w:val="both"/>
        <w:rPr>
          <w:rFonts w:cstheme="minorHAnsi"/>
          <w:color w:val="000000"/>
        </w:rPr>
      </w:pPr>
      <w:r w:rsidRPr="00A95422">
        <w:rPr>
          <w:rFonts w:cstheme="minorHAnsi"/>
          <w:color w:val="000000"/>
        </w:rPr>
        <w:t>Informs and liaises with faculty, staff and the Board of Governors.</w:t>
      </w:r>
    </w:p>
    <w:p w14:paraId="0FE88E2E" w14:textId="77777777" w:rsidR="00997203" w:rsidRPr="00A95422" w:rsidRDefault="00997203" w:rsidP="00F64D2C">
      <w:pPr>
        <w:pStyle w:val="ListParagraph"/>
        <w:numPr>
          <w:ilvl w:val="0"/>
          <w:numId w:val="30"/>
        </w:numPr>
        <w:autoSpaceDE w:val="0"/>
        <w:autoSpaceDN w:val="0"/>
        <w:adjustRightInd w:val="0"/>
        <w:spacing w:after="0" w:line="240" w:lineRule="auto"/>
        <w:contextualSpacing/>
        <w:jc w:val="both"/>
        <w:rPr>
          <w:rFonts w:cstheme="minorHAnsi"/>
          <w:color w:val="000000"/>
        </w:rPr>
      </w:pPr>
      <w:r w:rsidRPr="00A95422">
        <w:rPr>
          <w:rFonts w:cstheme="minorHAnsi"/>
          <w:color w:val="000000"/>
        </w:rPr>
        <w:t>Holds authority to take all necessary action to minimise loss.</w:t>
      </w:r>
    </w:p>
    <w:p w14:paraId="67A33035" w14:textId="77777777" w:rsidR="00997203" w:rsidRPr="00A95422" w:rsidRDefault="00997203" w:rsidP="00F64D2C">
      <w:pPr>
        <w:pStyle w:val="ListParagraph"/>
        <w:numPr>
          <w:ilvl w:val="0"/>
          <w:numId w:val="30"/>
        </w:numPr>
        <w:autoSpaceDE w:val="0"/>
        <w:autoSpaceDN w:val="0"/>
        <w:adjustRightInd w:val="0"/>
        <w:spacing w:after="0" w:line="240" w:lineRule="auto"/>
        <w:contextualSpacing/>
        <w:jc w:val="both"/>
        <w:rPr>
          <w:rFonts w:cstheme="minorHAnsi"/>
          <w:color w:val="000000"/>
        </w:rPr>
      </w:pPr>
      <w:r w:rsidRPr="00A95422">
        <w:rPr>
          <w:rFonts w:cstheme="minorHAnsi"/>
          <w:color w:val="000000"/>
        </w:rPr>
        <w:t>Documents all crisis management activity for later review</w:t>
      </w:r>
    </w:p>
    <w:p w14:paraId="7A7D559D" w14:textId="77777777" w:rsidR="00997203" w:rsidRPr="00A95422" w:rsidRDefault="00997203" w:rsidP="00F64D2C">
      <w:pPr>
        <w:pStyle w:val="ListParagraph"/>
        <w:numPr>
          <w:ilvl w:val="0"/>
          <w:numId w:val="30"/>
        </w:numPr>
        <w:autoSpaceDE w:val="0"/>
        <w:autoSpaceDN w:val="0"/>
        <w:adjustRightInd w:val="0"/>
        <w:spacing w:after="0" w:line="240" w:lineRule="auto"/>
        <w:contextualSpacing/>
        <w:jc w:val="both"/>
        <w:rPr>
          <w:rFonts w:cstheme="minorHAnsi"/>
          <w:color w:val="000000"/>
        </w:rPr>
      </w:pPr>
      <w:r w:rsidRPr="00A95422">
        <w:rPr>
          <w:rFonts w:cstheme="minorHAnsi"/>
          <w:color w:val="000000"/>
        </w:rPr>
        <w:t>Co-ordinates announcements to parents and students.</w:t>
      </w:r>
    </w:p>
    <w:p w14:paraId="354A6B9C" w14:textId="77777777" w:rsidR="00997203" w:rsidRPr="00A95422" w:rsidRDefault="00997203" w:rsidP="00F64D2C">
      <w:pPr>
        <w:pStyle w:val="ListParagraph"/>
        <w:numPr>
          <w:ilvl w:val="0"/>
          <w:numId w:val="30"/>
        </w:numPr>
        <w:autoSpaceDE w:val="0"/>
        <w:autoSpaceDN w:val="0"/>
        <w:adjustRightInd w:val="0"/>
        <w:spacing w:after="0" w:line="240" w:lineRule="auto"/>
        <w:contextualSpacing/>
        <w:jc w:val="both"/>
        <w:rPr>
          <w:rFonts w:cstheme="minorHAnsi"/>
          <w:color w:val="000000"/>
        </w:rPr>
      </w:pPr>
      <w:r w:rsidRPr="00A95422">
        <w:rPr>
          <w:rFonts w:cstheme="minorHAnsi"/>
          <w:color w:val="000000"/>
        </w:rPr>
        <w:t>Deals with press releases and public statements.</w:t>
      </w:r>
    </w:p>
    <w:p w14:paraId="030F1804" w14:textId="77777777" w:rsidR="00997203" w:rsidRPr="00A95422" w:rsidRDefault="00997203" w:rsidP="00F64D2C">
      <w:pPr>
        <w:pStyle w:val="ListParagraph"/>
        <w:numPr>
          <w:ilvl w:val="0"/>
          <w:numId w:val="30"/>
        </w:numPr>
        <w:autoSpaceDE w:val="0"/>
        <w:autoSpaceDN w:val="0"/>
        <w:adjustRightInd w:val="0"/>
        <w:spacing w:after="0" w:line="240" w:lineRule="auto"/>
        <w:contextualSpacing/>
        <w:jc w:val="both"/>
        <w:rPr>
          <w:rFonts w:cstheme="minorHAnsi"/>
          <w:color w:val="000000"/>
        </w:rPr>
      </w:pPr>
      <w:r w:rsidRPr="00A95422">
        <w:rPr>
          <w:rFonts w:cstheme="minorHAnsi"/>
          <w:color w:val="000000"/>
        </w:rPr>
        <w:t>Deals with all enquiries from press and media.</w:t>
      </w:r>
    </w:p>
    <w:p w14:paraId="75190AD8" w14:textId="77777777" w:rsidR="00997203" w:rsidRPr="00A95422" w:rsidRDefault="00997203" w:rsidP="00F64D2C">
      <w:pPr>
        <w:pStyle w:val="ListParagraph"/>
        <w:numPr>
          <w:ilvl w:val="0"/>
          <w:numId w:val="30"/>
        </w:numPr>
        <w:autoSpaceDE w:val="0"/>
        <w:autoSpaceDN w:val="0"/>
        <w:adjustRightInd w:val="0"/>
        <w:spacing w:after="0" w:line="240" w:lineRule="auto"/>
        <w:contextualSpacing/>
        <w:jc w:val="both"/>
        <w:rPr>
          <w:rFonts w:cstheme="minorHAnsi"/>
          <w:color w:val="000000"/>
        </w:rPr>
      </w:pPr>
      <w:r w:rsidRPr="00A95422">
        <w:rPr>
          <w:rFonts w:cstheme="minorHAnsi"/>
          <w:color w:val="000000"/>
        </w:rPr>
        <w:t>Co-ordinates overall Academy effectiveness during recovery period.</w:t>
      </w:r>
    </w:p>
    <w:p w14:paraId="5CC205EB" w14:textId="77777777" w:rsidR="00997203" w:rsidRPr="00844EC3" w:rsidRDefault="00997203" w:rsidP="00F64D2C">
      <w:pPr>
        <w:pStyle w:val="ListParagraph"/>
        <w:numPr>
          <w:ilvl w:val="0"/>
          <w:numId w:val="30"/>
        </w:numPr>
        <w:autoSpaceDE w:val="0"/>
        <w:autoSpaceDN w:val="0"/>
        <w:adjustRightInd w:val="0"/>
        <w:spacing w:after="0" w:line="240" w:lineRule="auto"/>
        <w:contextualSpacing/>
        <w:jc w:val="both"/>
        <w:rPr>
          <w:rFonts w:cstheme="minorHAnsi"/>
          <w:color w:val="00B050"/>
        </w:rPr>
      </w:pPr>
      <w:r w:rsidRPr="00844EC3">
        <w:rPr>
          <w:rFonts w:cstheme="minorHAnsi"/>
          <w:color w:val="00B050"/>
        </w:rPr>
        <w:t>Liaises between sites (if appropriate).</w:t>
      </w:r>
    </w:p>
    <w:p w14:paraId="1A69E61C" w14:textId="77777777" w:rsidR="00997203" w:rsidRPr="00A95422" w:rsidRDefault="00997203" w:rsidP="00F64D2C">
      <w:pPr>
        <w:pStyle w:val="ListParagraph"/>
        <w:numPr>
          <w:ilvl w:val="0"/>
          <w:numId w:val="30"/>
        </w:numPr>
        <w:autoSpaceDE w:val="0"/>
        <w:autoSpaceDN w:val="0"/>
        <w:adjustRightInd w:val="0"/>
        <w:spacing w:after="0" w:line="240" w:lineRule="auto"/>
        <w:contextualSpacing/>
        <w:jc w:val="both"/>
        <w:rPr>
          <w:rFonts w:cstheme="minorHAnsi"/>
          <w:color w:val="000000"/>
        </w:rPr>
      </w:pPr>
      <w:r w:rsidRPr="00A95422">
        <w:rPr>
          <w:rFonts w:cstheme="minorHAnsi"/>
          <w:color w:val="000000"/>
        </w:rPr>
        <w:t>Evaluates resource requirement and availability of persons based at field locations.</w:t>
      </w:r>
    </w:p>
    <w:p w14:paraId="6BAD7C90" w14:textId="77777777" w:rsidR="00997203" w:rsidRPr="00A95422" w:rsidRDefault="00997203" w:rsidP="00F64D2C">
      <w:pPr>
        <w:pStyle w:val="ListParagraph"/>
        <w:numPr>
          <w:ilvl w:val="0"/>
          <w:numId w:val="30"/>
        </w:numPr>
        <w:autoSpaceDE w:val="0"/>
        <w:autoSpaceDN w:val="0"/>
        <w:adjustRightInd w:val="0"/>
        <w:spacing w:after="0" w:line="240" w:lineRule="auto"/>
        <w:contextualSpacing/>
        <w:jc w:val="both"/>
        <w:rPr>
          <w:rFonts w:cstheme="minorHAnsi"/>
          <w:color w:val="000000"/>
        </w:rPr>
      </w:pPr>
      <w:r w:rsidRPr="00A95422">
        <w:rPr>
          <w:rFonts w:cstheme="minorHAnsi"/>
          <w:color w:val="000000"/>
        </w:rPr>
        <w:t>Overviews all activity to ensure that control is maintained and that short term action does not jeopardise the longer term well-being of the school.</w:t>
      </w:r>
    </w:p>
    <w:p w14:paraId="79908995" w14:textId="77777777" w:rsidR="00997203" w:rsidRPr="00A95422" w:rsidRDefault="00997203" w:rsidP="00F64D2C">
      <w:pPr>
        <w:pStyle w:val="ListParagraph"/>
        <w:numPr>
          <w:ilvl w:val="0"/>
          <w:numId w:val="30"/>
        </w:numPr>
        <w:autoSpaceDE w:val="0"/>
        <w:autoSpaceDN w:val="0"/>
        <w:adjustRightInd w:val="0"/>
        <w:spacing w:after="0" w:line="240" w:lineRule="auto"/>
        <w:contextualSpacing/>
        <w:jc w:val="both"/>
        <w:rPr>
          <w:rFonts w:cstheme="minorHAnsi"/>
          <w:color w:val="000000"/>
        </w:rPr>
      </w:pPr>
      <w:r w:rsidRPr="00A95422">
        <w:rPr>
          <w:rFonts w:cstheme="minorHAnsi"/>
          <w:color w:val="000000"/>
        </w:rPr>
        <w:t>Deals with Press releases.</w:t>
      </w:r>
    </w:p>
    <w:p w14:paraId="38FB2146" w14:textId="77777777" w:rsidR="00997203" w:rsidRPr="00A95422" w:rsidRDefault="00997203" w:rsidP="00F64D2C">
      <w:pPr>
        <w:pStyle w:val="ListParagraph"/>
        <w:numPr>
          <w:ilvl w:val="0"/>
          <w:numId w:val="30"/>
        </w:numPr>
        <w:autoSpaceDE w:val="0"/>
        <w:autoSpaceDN w:val="0"/>
        <w:adjustRightInd w:val="0"/>
        <w:spacing w:after="0" w:line="240" w:lineRule="auto"/>
        <w:contextualSpacing/>
        <w:jc w:val="both"/>
        <w:rPr>
          <w:rFonts w:cstheme="minorHAnsi"/>
          <w:color w:val="000000"/>
        </w:rPr>
      </w:pPr>
      <w:r w:rsidRPr="00A95422">
        <w:rPr>
          <w:rFonts w:cstheme="minorHAnsi"/>
          <w:color w:val="000000"/>
        </w:rPr>
        <w:t>Produces a letter for parents, staff and other persons/companies affected by the disaster.</w:t>
      </w:r>
    </w:p>
    <w:p w14:paraId="153855EC" w14:textId="77777777" w:rsidR="00997203" w:rsidRPr="00A95422" w:rsidRDefault="00997203" w:rsidP="00F64D2C">
      <w:pPr>
        <w:pStyle w:val="ListParagraph"/>
        <w:numPr>
          <w:ilvl w:val="0"/>
          <w:numId w:val="30"/>
        </w:numPr>
        <w:autoSpaceDE w:val="0"/>
        <w:autoSpaceDN w:val="0"/>
        <w:adjustRightInd w:val="0"/>
        <w:spacing w:after="0" w:line="240" w:lineRule="auto"/>
        <w:contextualSpacing/>
        <w:jc w:val="both"/>
        <w:rPr>
          <w:rFonts w:cstheme="minorHAnsi"/>
          <w:color w:val="000000"/>
        </w:rPr>
      </w:pPr>
      <w:r w:rsidRPr="00A95422">
        <w:rPr>
          <w:rFonts w:cstheme="minorHAnsi"/>
          <w:color w:val="000000"/>
        </w:rPr>
        <w:t>Issues notifications, via local radio (BBC Radio Nottingham) to keep stakeholders aware of relevant developments and information.</w:t>
      </w:r>
    </w:p>
    <w:p w14:paraId="2D44E9E5" w14:textId="77777777" w:rsidR="00997203" w:rsidRPr="00A95422" w:rsidRDefault="00997203" w:rsidP="00F64D2C">
      <w:pPr>
        <w:pStyle w:val="ListParagraph"/>
        <w:autoSpaceDE w:val="0"/>
        <w:autoSpaceDN w:val="0"/>
        <w:adjustRightInd w:val="0"/>
        <w:spacing w:after="0" w:line="240" w:lineRule="auto"/>
        <w:jc w:val="both"/>
        <w:rPr>
          <w:rFonts w:cstheme="minorHAnsi"/>
          <w:color w:val="000000"/>
        </w:rPr>
      </w:pPr>
    </w:p>
    <w:p w14:paraId="47CDC1A5"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3B8AAD69" w14:textId="6539CA03" w:rsidR="00997203" w:rsidRPr="00844EC3" w:rsidRDefault="00997203" w:rsidP="00F64D2C">
      <w:pPr>
        <w:autoSpaceDE w:val="0"/>
        <w:autoSpaceDN w:val="0"/>
        <w:adjustRightInd w:val="0"/>
        <w:spacing w:after="0" w:line="240" w:lineRule="auto"/>
        <w:jc w:val="both"/>
        <w:rPr>
          <w:rFonts w:cstheme="minorHAnsi"/>
          <w:b/>
          <w:bCs/>
          <w:color w:val="00B050"/>
        </w:rPr>
      </w:pPr>
      <w:r w:rsidRPr="00A95422">
        <w:rPr>
          <w:rFonts w:cstheme="minorHAnsi"/>
          <w:b/>
          <w:bCs/>
          <w:color w:val="000000"/>
        </w:rPr>
        <w:t>Deputy Chair</w:t>
      </w:r>
      <w:r w:rsidR="00E0327E">
        <w:rPr>
          <w:rFonts w:cstheme="minorHAnsi"/>
          <w:b/>
          <w:bCs/>
          <w:color w:val="000000"/>
        </w:rPr>
        <w:t xml:space="preserve"> – </w:t>
      </w:r>
      <w:r w:rsidR="00844EC3">
        <w:rPr>
          <w:rFonts w:cstheme="minorHAnsi"/>
          <w:b/>
          <w:bCs/>
          <w:color w:val="00B050"/>
        </w:rPr>
        <w:t>Jemma Johnson-Cooper (Deputy Head)</w:t>
      </w:r>
    </w:p>
    <w:p w14:paraId="522B6026" w14:textId="77777777" w:rsidR="00997203" w:rsidRPr="00A95422" w:rsidRDefault="00997203" w:rsidP="00F64D2C">
      <w:pPr>
        <w:pStyle w:val="ListParagraph"/>
        <w:numPr>
          <w:ilvl w:val="0"/>
          <w:numId w:val="31"/>
        </w:numPr>
        <w:autoSpaceDE w:val="0"/>
        <w:autoSpaceDN w:val="0"/>
        <w:adjustRightInd w:val="0"/>
        <w:spacing w:after="0" w:line="240" w:lineRule="auto"/>
        <w:contextualSpacing/>
        <w:jc w:val="both"/>
        <w:rPr>
          <w:rFonts w:cstheme="minorHAnsi"/>
          <w:color w:val="000000"/>
        </w:rPr>
      </w:pPr>
      <w:r w:rsidRPr="00A95422">
        <w:rPr>
          <w:rFonts w:cstheme="minorHAnsi"/>
          <w:color w:val="000000"/>
        </w:rPr>
        <w:t>Acts as Deputy Chair of the disaster response recovery team.</w:t>
      </w:r>
    </w:p>
    <w:p w14:paraId="651464D3" w14:textId="77777777" w:rsidR="00997203" w:rsidRPr="00A95422" w:rsidRDefault="00997203" w:rsidP="00F64D2C">
      <w:pPr>
        <w:pStyle w:val="ListParagraph"/>
        <w:numPr>
          <w:ilvl w:val="0"/>
          <w:numId w:val="31"/>
        </w:numPr>
        <w:autoSpaceDE w:val="0"/>
        <w:autoSpaceDN w:val="0"/>
        <w:adjustRightInd w:val="0"/>
        <w:spacing w:after="0" w:line="240" w:lineRule="auto"/>
        <w:contextualSpacing/>
        <w:jc w:val="both"/>
        <w:rPr>
          <w:rFonts w:cstheme="minorHAnsi"/>
          <w:color w:val="000000"/>
        </w:rPr>
      </w:pPr>
      <w:r w:rsidRPr="00A95422">
        <w:rPr>
          <w:rFonts w:cstheme="minorHAnsi"/>
          <w:color w:val="000000"/>
        </w:rPr>
        <w:t>Fulfils the role of Chair of the disaster response recovery team in the absence of the Chair.</w:t>
      </w:r>
    </w:p>
    <w:p w14:paraId="5A6CD661" w14:textId="77777777" w:rsidR="00997203" w:rsidRPr="00A95422" w:rsidRDefault="00997203" w:rsidP="00F64D2C">
      <w:pPr>
        <w:pStyle w:val="ListParagraph"/>
        <w:numPr>
          <w:ilvl w:val="0"/>
          <w:numId w:val="31"/>
        </w:numPr>
        <w:autoSpaceDE w:val="0"/>
        <w:autoSpaceDN w:val="0"/>
        <w:adjustRightInd w:val="0"/>
        <w:spacing w:after="0" w:line="240" w:lineRule="auto"/>
        <w:contextualSpacing/>
        <w:jc w:val="both"/>
        <w:rPr>
          <w:rFonts w:cstheme="minorHAnsi"/>
          <w:color w:val="000000"/>
        </w:rPr>
      </w:pPr>
      <w:r w:rsidRPr="00A95422">
        <w:rPr>
          <w:rFonts w:cstheme="minorHAnsi"/>
          <w:color w:val="000000"/>
        </w:rPr>
        <w:t>Utilises resources to minimise reduction in service to clients.</w:t>
      </w:r>
    </w:p>
    <w:p w14:paraId="1C693E60" w14:textId="77777777" w:rsidR="00997203" w:rsidRPr="00A95422" w:rsidRDefault="00997203" w:rsidP="00F64D2C">
      <w:pPr>
        <w:pStyle w:val="ListParagraph"/>
        <w:numPr>
          <w:ilvl w:val="0"/>
          <w:numId w:val="31"/>
        </w:numPr>
        <w:autoSpaceDE w:val="0"/>
        <w:autoSpaceDN w:val="0"/>
        <w:adjustRightInd w:val="0"/>
        <w:spacing w:after="0" w:line="240" w:lineRule="auto"/>
        <w:contextualSpacing/>
        <w:jc w:val="both"/>
        <w:rPr>
          <w:rFonts w:cstheme="minorHAnsi"/>
          <w:color w:val="000000"/>
        </w:rPr>
      </w:pPr>
      <w:r w:rsidRPr="00A95422">
        <w:rPr>
          <w:rFonts w:cstheme="minorHAnsi"/>
          <w:color w:val="000000"/>
        </w:rPr>
        <w:t>Instructs and liaises with management and staff as appropriate.</w:t>
      </w:r>
    </w:p>
    <w:p w14:paraId="0C8ABB60"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414304D4" w14:textId="3F5F1808" w:rsidR="00997203" w:rsidRPr="00844EC3" w:rsidRDefault="00997203" w:rsidP="00F64D2C">
      <w:pPr>
        <w:autoSpaceDE w:val="0"/>
        <w:autoSpaceDN w:val="0"/>
        <w:adjustRightInd w:val="0"/>
        <w:spacing w:after="0" w:line="240" w:lineRule="auto"/>
        <w:jc w:val="both"/>
        <w:rPr>
          <w:rFonts w:cstheme="minorHAnsi"/>
          <w:b/>
          <w:bCs/>
          <w:color w:val="00B050"/>
        </w:rPr>
      </w:pPr>
      <w:r w:rsidRPr="00A95422">
        <w:rPr>
          <w:rFonts w:cstheme="minorHAnsi"/>
          <w:b/>
          <w:bCs/>
          <w:color w:val="000000"/>
        </w:rPr>
        <w:t>School Business Manager (possibly COO for levels 3/4/5)</w:t>
      </w:r>
      <w:r w:rsidR="00E0327E">
        <w:rPr>
          <w:rFonts w:cstheme="minorHAnsi"/>
          <w:b/>
          <w:bCs/>
          <w:color w:val="000000"/>
        </w:rPr>
        <w:t xml:space="preserve"> – </w:t>
      </w:r>
      <w:r w:rsidR="00844EC3">
        <w:rPr>
          <w:rFonts w:cstheme="minorHAnsi"/>
          <w:b/>
          <w:bCs/>
          <w:color w:val="00B050"/>
        </w:rPr>
        <w:t>Jill Garratt (Office Manager)</w:t>
      </w:r>
    </w:p>
    <w:p w14:paraId="431D0046" w14:textId="77777777" w:rsidR="00997203" w:rsidRPr="00A95422" w:rsidRDefault="00997203" w:rsidP="00F64D2C">
      <w:pPr>
        <w:pStyle w:val="ListParagraph"/>
        <w:numPr>
          <w:ilvl w:val="0"/>
          <w:numId w:val="32"/>
        </w:numPr>
        <w:autoSpaceDE w:val="0"/>
        <w:autoSpaceDN w:val="0"/>
        <w:adjustRightInd w:val="0"/>
        <w:spacing w:after="0" w:line="240" w:lineRule="auto"/>
        <w:contextualSpacing/>
        <w:jc w:val="both"/>
        <w:rPr>
          <w:rFonts w:cstheme="minorHAnsi"/>
          <w:color w:val="000000"/>
        </w:rPr>
      </w:pPr>
      <w:r w:rsidRPr="00A95422">
        <w:rPr>
          <w:rFonts w:cstheme="minorHAnsi"/>
          <w:color w:val="000000"/>
        </w:rPr>
        <w:t>Fulfils the role of Chair of the disaster response recovery team in the absence of the Chair and Deputy Chair.</w:t>
      </w:r>
    </w:p>
    <w:p w14:paraId="4AA04D4E" w14:textId="77777777" w:rsidR="00997203" w:rsidRPr="00A95422" w:rsidRDefault="00997203" w:rsidP="00F64D2C">
      <w:pPr>
        <w:pStyle w:val="ListParagraph"/>
        <w:numPr>
          <w:ilvl w:val="0"/>
          <w:numId w:val="32"/>
        </w:numPr>
        <w:autoSpaceDE w:val="0"/>
        <w:autoSpaceDN w:val="0"/>
        <w:adjustRightInd w:val="0"/>
        <w:spacing w:after="0" w:line="240" w:lineRule="auto"/>
        <w:contextualSpacing/>
        <w:jc w:val="both"/>
        <w:rPr>
          <w:rFonts w:cstheme="minorHAnsi"/>
          <w:color w:val="000000"/>
        </w:rPr>
      </w:pPr>
      <w:r w:rsidRPr="00A95422">
        <w:rPr>
          <w:rFonts w:cstheme="minorHAnsi"/>
          <w:color w:val="000000"/>
        </w:rPr>
        <w:t>Provides support to the Chair of the disaster response recovery team</w:t>
      </w:r>
    </w:p>
    <w:p w14:paraId="02C274F1" w14:textId="77777777" w:rsidR="00997203" w:rsidRPr="00A95422" w:rsidRDefault="00997203" w:rsidP="00F64D2C">
      <w:pPr>
        <w:pStyle w:val="ListParagraph"/>
        <w:numPr>
          <w:ilvl w:val="0"/>
          <w:numId w:val="32"/>
        </w:numPr>
        <w:autoSpaceDE w:val="0"/>
        <w:autoSpaceDN w:val="0"/>
        <w:adjustRightInd w:val="0"/>
        <w:spacing w:after="0" w:line="240" w:lineRule="auto"/>
        <w:contextualSpacing/>
        <w:jc w:val="both"/>
        <w:rPr>
          <w:rFonts w:cstheme="minorHAnsi"/>
          <w:color w:val="000000"/>
        </w:rPr>
      </w:pPr>
      <w:r w:rsidRPr="00A95422">
        <w:rPr>
          <w:rFonts w:cstheme="minorHAnsi"/>
          <w:color w:val="000000"/>
        </w:rPr>
        <w:t>Liaises with insurance company</w:t>
      </w:r>
    </w:p>
    <w:p w14:paraId="790CFF97" w14:textId="77777777" w:rsidR="00997203" w:rsidRPr="00A95422" w:rsidRDefault="00997203" w:rsidP="00F64D2C">
      <w:pPr>
        <w:pStyle w:val="ListParagraph"/>
        <w:numPr>
          <w:ilvl w:val="0"/>
          <w:numId w:val="32"/>
        </w:numPr>
        <w:autoSpaceDE w:val="0"/>
        <w:autoSpaceDN w:val="0"/>
        <w:adjustRightInd w:val="0"/>
        <w:spacing w:after="0" w:line="240" w:lineRule="auto"/>
        <w:contextualSpacing/>
        <w:jc w:val="both"/>
        <w:rPr>
          <w:rFonts w:cstheme="minorHAnsi"/>
          <w:color w:val="000000"/>
        </w:rPr>
      </w:pPr>
      <w:r w:rsidRPr="00A95422">
        <w:rPr>
          <w:rFonts w:cstheme="minorHAnsi"/>
          <w:color w:val="000000"/>
        </w:rPr>
        <w:t>Liaises with loss adjustors</w:t>
      </w:r>
    </w:p>
    <w:p w14:paraId="02B62CFC" w14:textId="77777777" w:rsidR="00997203" w:rsidRPr="00A95422" w:rsidRDefault="00997203" w:rsidP="00F64D2C">
      <w:pPr>
        <w:pStyle w:val="ListParagraph"/>
        <w:numPr>
          <w:ilvl w:val="0"/>
          <w:numId w:val="32"/>
        </w:numPr>
        <w:autoSpaceDE w:val="0"/>
        <w:autoSpaceDN w:val="0"/>
        <w:adjustRightInd w:val="0"/>
        <w:spacing w:after="0" w:line="240" w:lineRule="auto"/>
        <w:contextualSpacing/>
        <w:jc w:val="both"/>
        <w:rPr>
          <w:rFonts w:cstheme="minorHAnsi"/>
          <w:color w:val="000000"/>
        </w:rPr>
      </w:pPr>
      <w:r w:rsidRPr="00A95422">
        <w:rPr>
          <w:rFonts w:cstheme="minorHAnsi"/>
          <w:color w:val="000000"/>
        </w:rPr>
        <w:t>Instructs and liaises with management and staff as appropriate</w:t>
      </w:r>
    </w:p>
    <w:p w14:paraId="21E883F5" w14:textId="77777777" w:rsidR="00997203" w:rsidRPr="00A95422" w:rsidRDefault="00997203" w:rsidP="00F64D2C">
      <w:pPr>
        <w:pStyle w:val="ListParagraph"/>
        <w:numPr>
          <w:ilvl w:val="0"/>
          <w:numId w:val="32"/>
        </w:numPr>
        <w:autoSpaceDE w:val="0"/>
        <w:autoSpaceDN w:val="0"/>
        <w:adjustRightInd w:val="0"/>
        <w:spacing w:after="0" w:line="240" w:lineRule="auto"/>
        <w:contextualSpacing/>
        <w:jc w:val="both"/>
        <w:rPr>
          <w:rFonts w:cstheme="minorHAnsi"/>
          <w:color w:val="000000"/>
        </w:rPr>
      </w:pPr>
      <w:r w:rsidRPr="00A95422">
        <w:rPr>
          <w:rFonts w:cstheme="minorHAnsi"/>
          <w:color w:val="000000"/>
        </w:rPr>
        <w:t>Arranges alternative accommodation for staff including transport when necessary</w:t>
      </w:r>
    </w:p>
    <w:p w14:paraId="701B21A0" w14:textId="77777777" w:rsidR="00997203" w:rsidRPr="00A95422" w:rsidRDefault="00997203" w:rsidP="00F64D2C">
      <w:pPr>
        <w:pStyle w:val="ListParagraph"/>
        <w:numPr>
          <w:ilvl w:val="0"/>
          <w:numId w:val="32"/>
        </w:numPr>
        <w:autoSpaceDE w:val="0"/>
        <w:autoSpaceDN w:val="0"/>
        <w:adjustRightInd w:val="0"/>
        <w:spacing w:after="0" w:line="240" w:lineRule="auto"/>
        <w:contextualSpacing/>
        <w:jc w:val="both"/>
        <w:rPr>
          <w:rFonts w:cstheme="minorHAnsi"/>
          <w:color w:val="000000"/>
        </w:rPr>
      </w:pPr>
      <w:r w:rsidRPr="00A95422">
        <w:rPr>
          <w:rFonts w:cstheme="minorHAnsi"/>
          <w:color w:val="000000"/>
        </w:rPr>
        <w:t>Receives site clearance from building contractors</w:t>
      </w:r>
    </w:p>
    <w:p w14:paraId="5BE5DCE0" w14:textId="77777777" w:rsidR="00997203" w:rsidRPr="00A95422" w:rsidRDefault="00997203" w:rsidP="00F64D2C">
      <w:pPr>
        <w:pStyle w:val="ListParagraph"/>
        <w:numPr>
          <w:ilvl w:val="0"/>
          <w:numId w:val="32"/>
        </w:numPr>
        <w:autoSpaceDE w:val="0"/>
        <w:autoSpaceDN w:val="0"/>
        <w:adjustRightInd w:val="0"/>
        <w:spacing w:after="0" w:line="240" w:lineRule="auto"/>
        <w:contextualSpacing/>
        <w:jc w:val="both"/>
        <w:rPr>
          <w:rFonts w:cstheme="minorHAnsi"/>
          <w:color w:val="000000"/>
        </w:rPr>
      </w:pPr>
      <w:r w:rsidRPr="00A95422">
        <w:rPr>
          <w:rFonts w:cstheme="minorHAnsi"/>
          <w:color w:val="000000"/>
        </w:rPr>
        <w:t>Arranges for resumption of mains services</w:t>
      </w:r>
    </w:p>
    <w:p w14:paraId="1C5770FE" w14:textId="77777777" w:rsidR="00997203" w:rsidRPr="00A95422" w:rsidRDefault="00997203" w:rsidP="00F64D2C">
      <w:pPr>
        <w:pStyle w:val="ListParagraph"/>
        <w:numPr>
          <w:ilvl w:val="0"/>
          <w:numId w:val="32"/>
        </w:numPr>
        <w:autoSpaceDE w:val="0"/>
        <w:autoSpaceDN w:val="0"/>
        <w:adjustRightInd w:val="0"/>
        <w:spacing w:after="0" w:line="240" w:lineRule="auto"/>
        <w:contextualSpacing/>
        <w:jc w:val="both"/>
        <w:rPr>
          <w:rFonts w:cstheme="minorHAnsi"/>
          <w:color w:val="000000"/>
        </w:rPr>
      </w:pPr>
      <w:r w:rsidRPr="00A95422">
        <w:rPr>
          <w:rFonts w:cstheme="minorHAnsi"/>
          <w:color w:val="000000"/>
        </w:rPr>
        <w:t>Arranges for provision of equipment, as appropriate.</w:t>
      </w:r>
    </w:p>
    <w:p w14:paraId="61967E2A"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6572EC72" w14:textId="5B84602B" w:rsidR="00997203" w:rsidRPr="00D96501" w:rsidRDefault="00997203" w:rsidP="00F64D2C">
      <w:pPr>
        <w:autoSpaceDE w:val="0"/>
        <w:autoSpaceDN w:val="0"/>
        <w:adjustRightInd w:val="0"/>
        <w:spacing w:after="0" w:line="240" w:lineRule="auto"/>
        <w:jc w:val="both"/>
        <w:rPr>
          <w:rFonts w:cstheme="minorHAnsi"/>
          <w:b/>
          <w:bCs/>
          <w:color w:val="00B050"/>
        </w:rPr>
      </w:pPr>
      <w:r w:rsidRPr="00A95422">
        <w:rPr>
          <w:rFonts w:cstheme="minorHAnsi"/>
          <w:b/>
          <w:bCs/>
          <w:color w:val="000000"/>
        </w:rPr>
        <w:t>Cover Manager</w:t>
      </w:r>
      <w:r w:rsidR="00D96501">
        <w:rPr>
          <w:rFonts w:cstheme="minorHAnsi"/>
          <w:b/>
          <w:bCs/>
          <w:color w:val="000000"/>
        </w:rPr>
        <w:t xml:space="preserve"> – </w:t>
      </w:r>
      <w:r w:rsidR="00D96501">
        <w:rPr>
          <w:rFonts w:cstheme="minorHAnsi"/>
          <w:b/>
          <w:bCs/>
          <w:color w:val="00B050"/>
        </w:rPr>
        <w:t>This would be the most senior teacher in school at that time.</w:t>
      </w:r>
    </w:p>
    <w:p w14:paraId="04E5AD6E" w14:textId="77777777" w:rsidR="00997203" w:rsidRPr="00A95422" w:rsidRDefault="00997203" w:rsidP="00F64D2C">
      <w:pPr>
        <w:pStyle w:val="ListParagraph"/>
        <w:numPr>
          <w:ilvl w:val="0"/>
          <w:numId w:val="33"/>
        </w:numPr>
        <w:autoSpaceDE w:val="0"/>
        <w:autoSpaceDN w:val="0"/>
        <w:adjustRightInd w:val="0"/>
        <w:spacing w:after="0" w:line="240" w:lineRule="auto"/>
        <w:contextualSpacing/>
        <w:jc w:val="both"/>
        <w:rPr>
          <w:rFonts w:cstheme="minorHAnsi"/>
          <w:color w:val="000000"/>
        </w:rPr>
      </w:pPr>
      <w:r w:rsidRPr="00A95422">
        <w:rPr>
          <w:rFonts w:cstheme="minorHAnsi"/>
          <w:color w:val="000000"/>
        </w:rPr>
        <w:t>Provides through alternative arrangements any temporary replacement of staff for school.</w:t>
      </w:r>
    </w:p>
    <w:p w14:paraId="7A3B0A88" w14:textId="77777777" w:rsidR="00997203" w:rsidRPr="00A95422" w:rsidRDefault="00997203" w:rsidP="00F64D2C">
      <w:pPr>
        <w:pStyle w:val="ListParagraph"/>
        <w:numPr>
          <w:ilvl w:val="0"/>
          <w:numId w:val="33"/>
        </w:numPr>
        <w:autoSpaceDE w:val="0"/>
        <w:autoSpaceDN w:val="0"/>
        <w:adjustRightInd w:val="0"/>
        <w:spacing w:after="0" w:line="240" w:lineRule="auto"/>
        <w:contextualSpacing/>
        <w:jc w:val="both"/>
        <w:rPr>
          <w:rFonts w:cstheme="minorHAnsi"/>
          <w:color w:val="000000"/>
        </w:rPr>
      </w:pPr>
      <w:r w:rsidRPr="00A95422">
        <w:rPr>
          <w:rFonts w:cstheme="minorHAnsi"/>
          <w:color w:val="000000"/>
        </w:rPr>
        <w:t>Maintains communication chain open to all members of the disaster response recovery team.</w:t>
      </w:r>
    </w:p>
    <w:p w14:paraId="460FFEBD" w14:textId="77777777" w:rsidR="00997203" w:rsidRPr="00A95422" w:rsidRDefault="00997203" w:rsidP="00F64D2C">
      <w:pPr>
        <w:pStyle w:val="ListParagraph"/>
        <w:numPr>
          <w:ilvl w:val="0"/>
          <w:numId w:val="33"/>
        </w:numPr>
        <w:autoSpaceDE w:val="0"/>
        <w:autoSpaceDN w:val="0"/>
        <w:adjustRightInd w:val="0"/>
        <w:spacing w:after="0" w:line="240" w:lineRule="auto"/>
        <w:contextualSpacing/>
        <w:jc w:val="both"/>
        <w:rPr>
          <w:rFonts w:cstheme="minorHAnsi"/>
          <w:color w:val="000000"/>
        </w:rPr>
      </w:pPr>
      <w:r w:rsidRPr="00A95422">
        <w:rPr>
          <w:rFonts w:cstheme="minorHAnsi"/>
          <w:color w:val="000000"/>
        </w:rPr>
        <w:t>Assists the safeguarding lead with student welfare.</w:t>
      </w:r>
    </w:p>
    <w:p w14:paraId="6EAC71E6"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689A6B34" w14:textId="5F1C2BA3" w:rsidR="00997203" w:rsidRPr="00487E52" w:rsidRDefault="00997203" w:rsidP="00F64D2C">
      <w:pPr>
        <w:autoSpaceDE w:val="0"/>
        <w:autoSpaceDN w:val="0"/>
        <w:adjustRightInd w:val="0"/>
        <w:spacing w:after="0" w:line="240" w:lineRule="auto"/>
        <w:jc w:val="both"/>
        <w:rPr>
          <w:rFonts w:cstheme="minorHAnsi"/>
          <w:b/>
          <w:bCs/>
          <w:color w:val="00B050"/>
        </w:rPr>
      </w:pPr>
      <w:r w:rsidRPr="00A95422">
        <w:rPr>
          <w:rFonts w:cstheme="minorHAnsi"/>
          <w:b/>
          <w:bCs/>
          <w:color w:val="000000"/>
        </w:rPr>
        <w:t>Site Manager</w:t>
      </w:r>
      <w:r w:rsidR="00487E52">
        <w:rPr>
          <w:rFonts w:cstheme="minorHAnsi"/>
          <w:b/>
          <w:bCs/>
          <w:color w:val="000000"/>
        </w:rPr>
        <w:t xml:space="preserve"> – </w:t>
      </w:r>
      <w:r w:rsidR="00487E52">
        <w:rPr>
          <w:rFonts w:cstheme="minorHAnsi"/>
          <w:b/>
          <w:bCs/>
          <w:color w:val="00B050"/>
        </w:rPr>
        <w:t>Leanne Evans</w:t>
      </w:r>
      <w:r w:rsidR="00E62690">
        <w:rPr>
          <w:rFonts w:cstheme="minorHAnsi"/>
          <w:b/>
          <w:bCs/>
          <w:color w:val="00B050"/>
        </w:rPr>
        <w:t xml:space="preserve"> on a day to day basis as the Caretaker is not usually on site during the school day. </w:t>
      </w:r>
    </w:p>
    <w:p w14:paraId="070FA467" w14:textId="77777777" w:rsidR="00997203" w:rsidRPr="00A95422" w:rsidRDefault="00997203" w:rsidP="00F64D2C">
      <w:pPr>
        <w:pStyle w:val="ListParagraph"/>
        <w:numPr>
          <w:ilvl w:val="0"/>
          <w:numId w:val="34"/>
        </w:numPr>
        <w:autoSpaceDE w:val="0"/>
        <w:autoSpaceDN w:val="0"/>
        <w:adjustRightInd w:val="0"/>
        <w:spacing w:after="0" w:line="240" w:lineRule="auto"/>
        <w:contextualSpacing/>
        <w:jc w:val="both"/>
        <w:rPr>
          <w:rFonts w:cstheme="minorHAnsi"/>
          <w:color w:val="000000"/>
        </w:rPr>
      </w:pPr>
      <w:r w:rsidRPr="00A95422">
        <w:rPr>
          <w:rFonts w:cstheme="minorHAnsi"/>
          <w:color w:val="000000"/>
        </w:rPr>
        <w:t>Manages security arrangements and site access</w:t>
      </w:r>
    </w:p>
    <w:p w14:paraId="7E22B637" w14:textId="77777777" w:rsidR="00997203" w:rsidRPr="00A95422" w:rsidRDefault="00997203" w:rsidP="00F64D2C">
      <w:pPr>
        <w:pStyle w:val="ListParagraph"/>
        <w:numPr>
          <w:ilvl w:val="0"/>
          <w:numId w:val="34"/>
        </w:numPr>
        <w:autoSpaceDE w:val="0"/>
        <w:autoSpaceDN w:val="0"/>
        <w:adjustRightInd w:val="0"/>
        <w:spacing w:after="0" w:line="240" w:lineRule="auto"/>
        <w:contextualSpacing/>
        <w:jc w:val="both"/>
        <w:rPr>
          <w:rFonts w:cstheme="minorHAnsi"/>
          <w:color w:val="000000"/>
        </w:rPr>
      </w:pPr>
      <w:r w:rsidRPr="00A95422">
        <w:rPr>
          <w:rFonts w:cstheme="minorHAnsi"/>
          <w:color w:val="000000"/>
        </w:rPr>
        <w:t>Assists the School Business Manager as required</w:t>
      </w:r>
    </w:p>
    <w:p w14:paraId="14B56208" w14:textId="77777777" w:rsidR="00997203" w:rsidRPr="00A95422" w:rsidRDefault="00997203" w:rsidP="00F64D2C">
      <w:pPr>
        <w:pStyle w:val="ListParagraph"/>
        <w:numPr>
          <w:ilvl w:val="0"/>
          <w:numId w:val="34"/>
        </w:numPr>
        <w:autoSpaceDE w:val="0"/>
        <w:autoSpaceDN w:val="0"/>
        <w:adjustRightInd w:val="0"/>
        <w:spacing w:after="0" w:line="240" w:lineRule="auto"/>
        <w:contextualSpacing/>
        <w:jc w:val="both"/>
        <w:rPr>
          <w:rFonts w:cstheme="minorHAnsi"/>
          <w:color w:val="000000"/>
        </w:rPr>
      </w:pPr>
      <w:r w:rsidRPr="00A95422">
        <w:rPr>
          <w:rFonts w:cstheme="minorHAnsi"/>
          <w:color w:val="000000"/>
        </w:rPr>
        <w:lastRenderedPageBreak/>
        <w:t>Provides a list of preferred suppliers</w:t>
      </w:r>
    </w:p>
    <w:p w14:paraId="0D7E7EBD"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48D0C41E" w14:textId="26F685EF" w:rsidR="00997203" w:rsidRPr="00E62690" w:rsidRDefault="00997203" w:rsidP="00F64D2C">
      <w:pPr>
        <w:autoSpaceDE w:val="0"/>
        <w:autoSpaceDN w:val="0"/>
        <w:adjustRightInd w:val="0"/>
        <w:spacing w:after="0" w:line="240" w:lineRule="auto"/>
        <w:jc w:val="both"/>
        <w:rPr>
          <w:rFonts w:cstheme="minorHAnsi"/>
          <w:b/>
          <w:bCs/>
          <w:color w:val="00B050"/>
        </w:rPr>
      </w:pPr>
      <w:r w:rsidRPr="00A95422">
        <w:rPr>
          <w:rFonts w:cstheme="minorHAnsi"/>
          <w:b/>
          <w:bCs/>
          <w:color w:val="000000"/>
        </w:rPr>
        <w:t>Head of IT</w:t>
      </w:r>
      <w:r w:rsidR="00E62690">
        <w:rPr>
          <w:rFonts w:cstheme="minorHAnsi"/>
          <w:b/>
          <w:bCs/>
          <w:color w:val="000000"/>
        </w:rPr>
        <w:t xml:space="preserve"> </w:t>
      </w:r>
      <w:r w:rsidR="00C628A4">
        <w:rPr>
          <w:rFonts w:cstheme="minorHAnsi"/>
          <w:b/>
          <w:bCs/>
          <w:color w:val="000000"/>
        </w:rPr>
        <w:t>–</w:t>
      </w:r>
      <w:r w:rsidR="00E62690">
        <w:rPr>
          <w:rFonts w:cstheme="minorHAnsi"/>
          <w:b/>
          <w:bCs/>
          <w:color w:val="000000"/>
        </w:rPr>
        <w:t xml:space="preserve"> </w:t>
      </w:r>
      <w:r w:rsidR="00C628A4">
        <w:rPr>
          <w:rFonts w:cstheme="minorHAnsi"/>
          <w:b/>
          <w:bCs/>
          <w:color w:val="00B050"/>
        </w:rPr>
        <w:t xml:space="preserve">This would be the MITRE IT Support Team. </w:t>
      </w:r>
    </w:p>
    <w:p w14:paraId="0C009A3A" w14:textId="77777777" w:rsidR="00997203" w:rsidRPr="00A95422" w:rsidRDefault="00997203" w:rsidP="00F64D2C">
      <w:pPr>
        <w:pStyle w:val="ListParagraph"/>
        <w:numPr>
          <w:ilvl w:val="0"/>
          <w:numId w:val="35"/>
        </w:numPr>
        <w:autoSpaceDE w:val="0"/>
        <w:autoSpaceDN w:val="0"/>
        <w:adjustRightInd w:val="0"/>
        <w:spacing w:after="0" w:line="240" w:lineRule="auto"/>
        <w:contextualSpacing/>
        <w:jc w:val="both"/>
        <w:rPr>
          <w:rFonts w:cstheme="minorHAnsi"/>
          <w:color w:val="000000"/>
        </w:rPr>
      </w:pPr>
      <w:r w:rsidRPr="00A95422">
        <w:rPr>
          <w:rFonts w:cstheme="minorHAnsi"/>
          <w:color w:val="000000"/>
        </w:rPr>
        <w:t>Leads computer/machinery recovery effort.</w:t>
      </w:r>
    </w:p>
    <w:p w14:paraId="0E29690F" w14:textId="77777777" w:rsidR="00997203" w:rsidRPr="00A95422" w:rsidRDefault="00997203" w:rsidP="00F64D2C">
      <w:pPr>
        <w:pStyle w:val="ListParagraph"/>
        <w:numPr>
          <w:ilvl w:val="0"/>
          <w:numId w:val="35"/>
        </w:numPr>
        <w:autoSpaceDE w:val="0"/>
        <w:autoSpaceDN w:val="0"/>
        <w:adjustRightInd w:val="0"/>
        <w:spacing w:after="0" w:line="240" w:lineRule="auto"/>
        <w:contextualSpacing/>
        <w:jc w:val="both"/>
        <w:rPr>
          <w:rFonts w:cstheme="minorHAnsi"/>
          <w:color w:val="000000"/>
        </w:rPr>
      </w:pPr>
      <w:r w:rsidRPr="00A95422">
        <w:rPr>
          <w:rFonts w:cstheme="minorHAnsi"/>
          <w:color w:val="000000"/>
        </w:rPr>
        <w:t>Activates specific contingency plan.</w:t>
      </w:r>
    </w:p>
    <w:p w14:paraId="65B00A96" w14:textId="77777777" w:rsidR="00997203" w:rsidRPr="00A95422" w:rsidRDefault="00997203" w:rsidP="00F64D2C">
      <w:pPr>
        <w:pStyle w:val="ListParagraph"/>
        <w:numPr>
          <w:ilvl w:val="0"/>
          <w:numId w:val="35"/>
        </w:numPr>
        <w:autoSpaceDE w:val="0"/>
        <w:autoSpaceDN w:val="0"/>
        <w:adjustRightInd w:val="0"/>
        <w:spacing w:after="0" w:line="240" w:lineRule="auto"/>
        <w:contextualSpacing/>
        <w:jc w:val="both"/>
        <w:rPr>
          <w:rFonts w:cstheme="minorHAnsi"/>
          <w:color w:val="000000"/>
        </w:rPr>
      </w:pPr>
      <w:r w:rsidRPr="00A95422">
        <w:rPr>
          <w:rFonts w:cstheme="minorHAnsi"/>
          <w:color w:val="000000"/>
        </w:rPr>
        <w:t>Liaises with suppliers.</w:t>
      </w:r>
    </w:p>
    <w:p w14:paraId="2D9307CA" w14:textId="77777777" w:rsidR="00997203" w:rsidRPr="00A95422" w:rsidRDefault="00997203" w:rsidP="00F64D2C">
      <w:pPr>
        <w:pStyle w:val="ListParagraph"/>
        <w:numPr>
          <w:ilvl w:val="0"/>
          <w:numId w:val="35"/>
        </w:numPr>
        <w:autoSpaceDE w:val="0"/>
        <w:autoSpaceDN w:val="0"/>
        <w:adjustRightInd w:val="0"/>
        <w:spacing w:after="0" w:line="240" w:lineRule="auto"/>
        <w:contextualSpacing/>
        <w:jc w:val="both"/>
        <w:rPr>
          <w:rFonts w:cstheme="minorHAnsi"/>
          <w:color w:val="000000"/>
        </w:rPr>
      </w:pPr>
      <w:r w:rsidRPr="00A95422">
        <w:rPr>
          <w:rFonts w:cstheme="minorHAnsi"/>
          <w:color w:val="000000"/>
        </w:rPr>
        <w:t>Deals with all hardware/engineering support.</w:t>
      </w:r>
    </w:p>
    <w:p w14:paraId="7C9EAE6A" w14:textId="77777777" w:rsidR="00997203" w:rsidRPr="00A95422" w:rsidRDefault="00997203" w:rsidP="00F64D2C">
      <w:pPr>
        <w:pStyle w:val="ListParagraph"/>
        <w:numPr>
          <w:ilvl w:val="0"/>
          <w:numId w:val="35"/>
        </w:numPr>
        <w:autoSpaceDE w:val="0"/>
        <w:autoSpaceDN w:val="0"/>
        <w:adjustRightInd w:val="0"/>
        <w:spacing w:after="0" w:line="240" w:lineRule="auto"/>
        <w:contextualSpacing/>
        <w:jc w:val="both"/>
        <w:rPr>
          <w:rFonts w:cstheme="minorHAnsi"/>
          <w:color w:val="000000"/>
        </w:rPr>
      </w:pPr>
      <w:r w:rsidRPr="00A95422">
        <w:rPr>
          <w:rFonts w:cstheme="minorHAnsi"/>
          <w:color w:val="000000"/>
        </w:rPr>
        <w:t>Liaises with back-up site.</w:t>
      </w:r>
    </w:p>
    <w:p w14:paraId="6E961722" w14:textId="77777777" w:rsidR="00997203" w:rsidRPr="00A95422" w:rsidRDefault="00997203" w:rsidP="00F64D2C">
      <w:pPr>
        <w:pStyle w:val="ListParagraph"/>
        <w:numPr>
          <w:ilvl w:val="0"/>
          <w:numId w:val="35"/>
        </w:numPr>
        <w:autoSpaceDE w:val="0"/>
        <w:autoSpaceDN w:val="0"/>
        <w:adjustRightInd w:val="0"/>
        <w:spacing w:after="0" w:line="240" w:lineRule="auto"/>
        <w:contextualSpacing/>
        <w:jc w:val="both"/>
        <w:rPr>
          <w:rFonts w:cstheme="minorHAnsi"/>
          <w:color w:val="000000"/>
        </w:rPr>
      </w:pPr>
      <w:r w:rsidRPr="00A95422">
        <w:rPr>
          <w:rFonts w:cstheme="minorHAnsi"/>
          <w:color w:val="000000"/>
        </w:rPr>
        <w:t>Organises shifts/overtime to speed recovery in the least possible time.</w:t>
      </w:r>
    </w:p>
    <w:p w14:paraId="0F0272A8" w14:textId="77777777" w:rsidR="00997203" w:rsidRPr="00A95422" w:rsidRDefault="00997203" w:rsidP="00F64D2C">
      <w:pPr>
        <w:pStyle w:val="ListParagraph"/>
        <w:numPr>
          <w:ilvl w:val="0"/>
          <w:numId w:val="35"/>
        </w:numPr>
        <w:autoSpaceDE w:val="0"/>
        <w:autoSpaceDN w:val="0"/>
        <w:adjustRightInd w:val="0"/>
        <w:spacing w:after="0" w:line="240" w:lineRule="auto"/>
        <w:contextualSpacing/>
        <w:jc w:val="both"/>
        <w:rPr>
          <w:rFonts w:cstheme="minorHAnsi"/>
          <w:color w:val="000000"/>
        </w:rPr>
      </w:pPr>
      <w:r w:rsidRPr="00A95422">
        <w:rPr>
          <w:rFonts w:cstheme="minorHAnsi"/>
          <w:color w:val="000000"/>
        </w:rPr>
        <w:t>Deals with interruptions in telecommunications including the re-routing of voice messages and data.</w:t>
      </w:r>
    </w:p>
    <w:p w14:paraId="6BF561E2"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3FB9068D" w14:textId="20D14D56" w:rsidR="00997203" w:rsidRPr="00C628A4" w:rsidRDefault="00997203" w:rsidP="00F64D2C">
      <w:pPr>
        <w:autoSpaceDE w:val="0"/>
        <w:autoSpaceDN w:val="0"/>
        <w:adjustRightInd w:val="0"/>
        <w:spacing w:after="0" w:line="240" w:lineRule="auto"/>
        <w:jc w:val="both"/>
        <w:rPr>
          <w:rFonts w:cstheme="minorHAnsi"/>
          <w:b/>
          <w:bCs/>
          <w:color w:val="00B050"/>
        </w:rPr>
      </w:pPr>
      <w:r w:rsidRPr="00A95422">
        <w:rPr>
          <w:rFonts w:cstheme="minorHAnsi"/>
          <w:b/>
          <w:bCs/>
          <w:color w:val="000000"/>
        </w:rPr>
        <w:t>Safeguarding Lead</w:t>
      </w:r>
      <w:r w:rsidR="00C628A4">
        <w:rPr>
          <w:rFonts w:cstheme="minorHAnsi"/>
          <w:b/>
          <w:bCs/>
          <w:color w:val="000000"/>
        </w:rPr>
        <w:t xml:space="preserve"> – </w:t>
      </w:r>
      <w:r w:rsidR="00C628A4">
        <w:rPr>
          <w:rFonts w:cstheme="minorHAnsi"/>
          <w:b/>
          <w:bCs/>
          <w:color w:val="00B050"/>
        </w:rPr>
        <w:t>Leanne Evans (DSL) / Jemma Johnson-Cooper (Deputy DSL)</w:t>
      </w:r>
    </w:p>
    <w:p w14:paraId="383D14FB" w14:textId="77777777" w:rsidR="00997203" w:rsidRPr="00A95422" w:rsidRDefault="00997203" w:rsidP="00F64D2C">
      <w:pPr>
        <w:pStyle w:val="ListParagraph"/>
        <w:numPr>
          <w:ilvl w:val="0"/>
          <w:numId w:val="37"/>
        </w:numPr>
        <w:autoSpaceDE w:val="0"/>
        <w:autoSpaceDN w:val="0"/>
        <w:adjustRightInd w:val="0"/>
        <w:spacing w:after="0" w:line="240" w:lineRule="auto"/>
        <w:contextualSpacing/>
        <w:jc w:val="both"/>
        <w:rPr>
          <w:rFonts w:cstheme="minorHAnsi"/>
          <w:color w:val="000000"/>
        </w:rPr>
      </w:pPr>
      <w:r w:rsidRPr="00A95422">
        <w:rPr>
          <w:rFonts w:cstheme="minorHAnsi"/>
          <w:color w:val="000000"/>
        </w:rPr>
        <w:t>Arranges opportunities for counselling for students and staff.</w:t>
      </w:r>
    </w:p>
    <w:p w14:paraId="1A5ABF25" w14:textId="77777777" w:rsidR="00997203" w:rsidRPr="00A95422" w:rsidRDefault="00997203" w:rsidP="00F64D2C">
      <w:pPr>
        <w:pStyle w:val="ListParagraph"/>
        <w:numPr>
          <w:ilvl w:val="0"/>
          <w:numId w:val="37"/>
        </w:numPr>
        <w:autoSpaceDE w:val="0"/>
        <w:autoSpaceDN w:val="0"/>
        <w:adjustRightInd w:val="0"/>
        <w:spacing w:after="0" w:line="240" w:lineRule="auto"/>
        <w:contextualSpacing/>
        <w:jc w:val="both"/>
        <w:rPr>
          <w:rFonts w:cstheme="minorHAnsi"/>
          <w:color w:val="000000"/>
        </w:rPr>
      </w:pPr>
      <w:r w:rsidRPr="00A95422">
        <w:rPr>
          <w:rFonts w:cstheme="minorHAnsi"/>
          <w:color w:val="000000"/>
        </w:rPr>
        <w:t>Offers advice on problem solving.</w:t>
      </w:r>
    </w:p>
    <w:p w14:paraId="2663BFBE" w14:textId="77777777" w:rsidR="00997203" w:rsidRPr="00A95422" w:rsidRDefault="00997203" w:rsidP="00F64D2C">
      <w:pPr>
        <w:pStyle w:val="ListParagraph"/>
        <w:numPr>
          <w:ilvl w:val="0"/>
          <w:numId w:val="37"/>
        </w:numPr>
        <w:autoSpaceDE w:val="0"/>
        <w:autoSpaceDN w:val="0"/>
        <w:adjustRightInd w:val="0"/>
        <w:spacing w:after="0" w:line="240" w:lineRule="auto"/>
        <w:contextualSpacing/>
        <w:jc w:val="both"/>
        <w:rPr>
          <w:rFonts w:cstheme="minorHAnsi"/>
          <w:color w:val="000000"/>
        </w:rPr>
      </w:pPr>
      <w:r w:rsidRPr="00A95422">
        <w:rPr>
          <w:rFonts w:cstheme="minorHAnsi"/>
          <w:color w:val="000000"/>
        </w:rPr>
        <w:t>Counsels students in the case of unexpected death, severe trauma, or other events.</w:t>
      </w:r>
    </w:p>
    <w:p w14:paraId="5BBF9292" w14:textId="77777777" w:rsidR="00997203" w:rsidRPr="00A95422" w:rsidRDefault="00997203" w:rsidP="00F64D2C">
      <w:pPr>
        <w:autoSpaceDE w:val="0"/>
        <w:autoSpaceDN w:val="0"/>
        <w:adjustRightInd w:val="0"/>
        <w:spacing w:after="0" w:line="240" w:lineRule="auto"/>
        <w:jc w:val="both"/>
        <w:rPr>
          <w:rFonts w:cstheme="minorHAnsi"/>
          <w:b/>
          <w:bCs/>
          <w:i/>
          <w:iCs/>
          <w:color w:val="000000"/>
        </w:rPr>
      </w:pPr>
    </w:p>
    <w:p w14:paraId="5F66CDDE" w14:textId="77777777" w:rsidR="00997203" w:rsidRPr="00A95422" w:rsidRDefault="00997203" w:rsidP="00F64D2C">
      <w:pPr>
        <w:autoSpaceDE w:val="0"/>
        <w:autoSpaceDN w:val="0"/>
        <w:adjustRightInd w:val="0"/>
        <w:spacing w:after="0" w:line="240" w:lineRule="auto"/>
        <w:jc w:val="both"/>
        <w:rPr>
          <w:rFonts w:cstheme="minorHAnsi"/>
          <w:i/>
          <w:iCs/>
          <w:color w:val="000000"/>
        </w:rPr>
      </w:pPr>
      <w:r w:rsidRPr="00A95422">
        <w:rPr>
          <w:rFonts w:cstheme="minorHAnsi"/>
          <w:b/>
          <w:bCs/>
          <w:i/>
          <w:iCs/>
          <w:color w:val="000000"/>
        </w:rPr>
        <w:t xml:space="preserve">Please Note: </w:t>
      </w:r>
      <w:r w:rsidRPr="00A95422">
        <w:rPr>
          <w:rFonts w:cstheme="minorHAnsi"/>
          <w:i/>
          <w:iCs/>
          <w:color w:val="000000"/>
        </w:rPr>
        <w:t>The above is only a brief and general outline of individual responsibilities. These responsibilities may be altered as deemed necessary. In the event of a disaster, the disaster recovery response team is expected to assist wherever there is the greatest need.</w:t>
      </w:r>
    </w:p>
    <w:p w14:paraId="05F4ADE5"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16BFE16B"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5A377453"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1C7685AC"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09F2D215"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437224C1"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0CF8D1A4"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408F25AB"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4EA4E796"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275556DC"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0FF208F2"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534DE948"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6EFB3FED"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37D05FF5"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4FFE1365"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613AD7EA"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297A1E20"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4CE27D9A"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27F95DD4"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24916289"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787DF769"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13896897"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197E1CA2"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161D3A09"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7A48342C"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3F067212"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75530091"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0C49A753" w14:textId="77777777" w:rsidR="00997203" w:rsidRPr="00A95422" w:rsidRDefault="00997203" w:rsidP="00F64D2C">
      <w:pPr>
        <w:autoSpaceDE w:val="0"/>
        <w:autoSpaceDN w:val="0"/>
        <w:adjustRightInd w:val="0"/>
        <w:spacing w:after="0" w:line="240" w:lineRule="auto"/>
        <w:jc w:val="both"/>
        <w:rPr>
          <w:rFonts w:cstheme="minorHAnsi"/>
          <w:b/>
          <w:bCs/>
          <w:color w:val="000001"/>
        </w:rPr>
      </w:pPr>
    </w:p>
    <w:p w14:paraId="00A4DD51" w14:textId="77777777" w:rsidR="00997203" w:rsidRDefault="00997203" w:rsidP="00F64D2C">
      <w:pPr>
        <w:autoSpaceDE w:val="0"/>
        <w:autoSpaceDN w:val="0"/>
        <w:adjustRightInd w:val="0"/>
        <w:spacing w:after="0" w:line="240" w:lineRule="auto"/>
        <w:jc w:val="both"/>
        <w:rPr>
          <w:rFonts w:cstheme="minorHAnsi"/>
          <w:b/>
          <w:bCs/>
          <w:color w:val="000001"/>
        </w:rPr>
      </w:pPr>
    </w:p>
    <w:p w14:paraId="7BF37FF3" w14:textId="77777777" w:rsidR="00997203" w:rsidRPr="00A95422" w:rsidRDefault="00997203" w:rsidP="00F64D2C">
      <w:pPr>
        <w:pStyle w:val="Heading1"/>
        <w:jc w:val="both"/>
        <w:rPr>
          <w:rFonts w:ascii="Aptos" w:hAnsi="Aptos"/>
          <w:color w:val="1F3864" w:themeColor="accent1" w:themeShade="80"/>
        </w:rPr>
      </w:pPr>
      <w:bookmarkStart w:id="41" w:name="_Toc93926664"/>
      <w:r w:rsidRPr="00A95422">
        <w:rPr>
          <w:rFonts w:ascii="Aptos" w:hAnsi="Aptos"/>
          <w:color w:val="1F3864" w:themeColor="accent1" w:themeShade="80"/>
        </w:rPr>
        <w:lastRenderedPageBreak/>
        <w:t>Appendix C – Disaster Response Team Meeting Agenda</w:t>
      </w:r>
      <w:bookmarkEnd w:id="41"/>
    </w:p>
    <w:p w14:paraId="478077AD"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267BFEFE"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7DF21343" w14:textId="77777777" w:rsidR="00997203" w:rsidRPr="00A95422" w:rsidRDefault="00997203" w:rsidP="00F64D2C">
      <w:pPr>
        <w:autoSpaceDE w:val="0"/>
        <w:autoSpaceDN w:val="0"/>
        <w:adjustRightInd w:val="0"/>
        <w:spacing w:after="0" w:line="240" w:lineRule="auto"/>
        <w:ind w:left="720" w:hanging="720"/>
        <w:jc w:val="both"/>
        <w:rPr>
          <w:rFonts w:cstheme="minorHAnsi"/>
          <w:color w:val="000000"/>
        </w:rPr>
      </w:pPr>
      <w:r w:rsidRPr="00A95422">
        <w:rPr>
          <w:rFonts w:cstheme="minorHAnsi"/>
          <w:color w:val="000000"/>
        </w:rPr>
        <w:t xml:space="preserve">1) </w:t>
      </w:r>
      <w:r w:rsidRPr="00A95422">
        <w:rPr>
          <w:rFonts w:cstheme="minorHAnsi"/>
          <w:color w:val="000000"/>
        </w:rPr>
        <w:tab/>
        <w:t>Names of any disaster response recovery team members not successfully contacted – reasons / difficulties.</w:t>
      </w:r>
    </w:p>
    <w:p w14:paraId="4AD9EBFF"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2) </w:t>
      </w:r>
      <w:r w:rsidRPr="00A95422">
        <w:rPr>
          <w:rFonts w:cstheme="minorHAnsi"/>
          <w:color w:val="000000"/>
        </w:rPr>
        <w:tab/>
        <w:t>Details and latest report of disaster as known – damage to people,</w:t>
      </w:r>
    </w:p>
    <w:p w14:paraId="253F7CD1" w14:textId="77777777" w:rsidR="00997203" w:rsidRPr="00A95422" w:rsidRDefault="00997203" w:rsidP="00F64D2C">
      <w:pPr>
        <w:autoSpaceDE w:val="0"/>
        <w:autoSpaceDN w:val="0"/>
        <w:adjustRightInd w:val="0"/>
        <w:spacing w:after="0" w:line="240" w:lineRule="auto"/>
        <w:ind w:firstLine="720"/>
        <w:jc w:val="both"/>
        <w:rPr>
          <w:rFonts w:cstheme="minorHAnsi"/>
          <w:color w:val="000000"/>
        </w:rPr>
      </w:pPr>
      <w:r w:rsidRPr="00A95422">
        <w:rPr>
          <w:rFonts w:cstheme="minorHAnsi"/>
          <w:color w:val="000000"/>
        </w:rPr>
        <w:t>premises, and equipment.</w:t>
      </w:r>
    </w:p>
    <w:p w14:paraId="0FA415FA"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3) </w:t>
      </w:r>
      <w:r w:rsidRPr="00A95422">
        <w:rPr>
          <w:rFonts w:cstheme="minorHAnsi"/>
          <w:color w:val="000000"/>
        </w:rPr>
        <w:tab/>
        <w:t>Likely timing and contact for next report – future reports.</w:t>
      </w:r>
    </w:p>
    <w:p w14:paraId="24EBC634"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4) </w:t>
      </w:r>
      <w:r w:rsidRPr="00A95422">
        <w:rPr>
          <w:rFonts w:cstheme="minorHAnsi"/>
          <w:color w:val="000000"/>
        </w:rPr>
        <w:tab/>
        <w:t>Initial extra management resource sent as back-up to the disaster location.</w:t>
      </w:r>
    </w:p>
    <w:p w14:paraId="041F7D14"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5) </w:t>
      </w:r>
      <w:r w:rsidRPr="00A95422">
        <w:rPr>
          <w:rFonts w:cstheme="minorHAnsi"/>
          <w:color w:val="000000"/>
        </w:rPr>
        <w:tab/>
        <w:t>Extent of physical damage – habitable/part habitable/not habitable.</w:t>
      </w:r>
    </w:p>
    <w:p w14:paraId="470E26FB"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6) </w:t>
      </w:r>
      <w:r w:rsidRPr="00A95422">
        <w:rPr>
          <w:rFonts w:cstheme="minorHAnsi"/>
          <w:color w:val="000000"/>
        </w:rPr>
        <w:tab/>
        <w:t>Success in contacting all staff based at damaged location.</w:t>
      </w:r>
    </w:p>
    <w:p w14:paraId="04FA464D"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7) </w:t>
      </w:r>
      <w:r w:rsidRPr="00A95422">
        <w:rPr>
          <w:rFonts w:cstheme="minorHAnsi"/>
          <w:color w:val="000000"/>
        </w:rPr>
        <w:tab/>
        <w:t>Extent and type of media attention.</w:t>
      </w:r>
    </w:p>
    <w:p w14:paraId="1067A6A8"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8) </w:t>
      </w:r>
      <w:r w:rsidRPr="00A95422">
        <w:rPr>
          <w:rFonts w:cstheme="minorHAnsi"/>
          <w:color w:val="000000"/>
        </w:rPr>
        <w:tab/>
        <w:t>Spokesperson appointment confirmed/statement issued.</w:t>
      </w:r>
    </w:p>
    <w:p w14:paraId="737134B9"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9) </w:t>
      </w:r>
      <w:r w:rsidRPr="00A95422">
        <w:rPr>
          <w:rFonts w:cstheme="minorHAnsi"/>
          <w:color w:val="000000"/>
        </w:rPr>
        <w:tab/>
        <w:t>Clients informed.</w:t>
      </w:r>
    </w:p>
    <w:p w14:paraId="5900982A"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10)</w:t>
      </w:r>
      <w:r w:rsidRPr="00A95422">
        <w:rPr>
          <w:rFonts w:cstheme="minorHAnsi"/>
          <w:color w:val="000000"/>
        </w:rPr>
        <w:tab/>
        <w:t>Specific contingency plans activated.</w:t>
      </w:r>
    </w:p>
    <w:p w14:paraId="06DA5FF3"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11)</w:t>
      </w:r>
      <w:r w:rsidRPr="00A95422">
        <w:rPr>
          <w:rFonts w:cstheme="minorHAnsi"/>
          <w:color w:val="000000"/>
        </w:rPr>
        <w:tab/>
        <w:t>Define immediate needs.</w:t>
      </w:r>
    </w:p>
    <w:p w14:paraId="029F94D8" w14:textId="77777777" w:rsidR="00997203" w:rsidRPr="00A95422" w:rsidRDefault="00997203" w:rsidP="00F64D2C">
      <w:pPr>
        <w:autoSpaceDE w:val="0"/>
        <w:autoSpaceDN w:val="0"/>
        <w:adjustRightInd w:val="0"/>
        <w:spacing w:after="0" w:line="240" w:lineRule="auto"/>
        <w:ind w:left="720" w:firstLine="720"/>
        <w:jc w:val="both"/>
        <w:rPr>
          <w:rFonts w:cstheme="minorHAnsi"/>
          <w:color w:val="000000"/>
        </w:rPr>
      </w:pPr>
      <w:r w:rsidRPr="00A95422">
        <w:rPr>
          <w:rFonts w:cstheme="minorHAnsi"/>
          <w:color w:val="000000"/>
        </w:rPr>
        <w:t>a) Accommodation</w:t>
      </w:r>
    </w:p>
    <w:p w14:paraId="3F1DD259" w14:textId="77777777" w:rsidR="00997203" w:rsidRPr="00A95422" w:rsidRDefault="00997203" w:rsidP="00F64D2C">
      <w:pPr>
        <w:autoSpaceDE w:val="0"/>
        <w:autoSpaceDN w:val="0"/>
        <w:adjustRightInd w:val="0"/>
        <w:spacing w:after="0" w:line="240" w:lineRule="auto"/>
        <w:ind w:left="720" w:firstLine="720"/>
        <w:jc w:val="both"/>
        <w:rPr>
          <w:rFonts w:cstheme="minorHAnsi"/>
          <w:color w:val="000000"/>
        </w:rPr>
      </w:pPr>
      <w:r w:rsidRPr="00A95422">
        <w:rPr>
          <w:rFonts w:cstheme="minorHAnsi"/>
          <w:color w:val="000000"/>
        </w:rPr>
        <w:t>b) Transport</w:t>
      </w:r>
    </w:p>
    <w:p w14:paraId="761B7CCB" w14:textId="77777777" w:rsidR="00997203" w:rsidRPr="00A95422" w:rsidRDefault="00997203" w:rsidP="00F64D2C">
      <w:pPr>
        <w:autoSpaceDE w:val="0"/>
        <w:autoSpaceDN w:val="0"/>
        <w:adjustRightInd w:val="0"/>
        <w:spacing w:after="0" w:line="240" w:lineRule="auto"/>
        <w:ind w:left="720" w:firstLine="720"/>
        <w:jc w:val="both"/>
        <w:rPr>
          <w:rFonts w:cstheme="minorHAnsi"/>
          <w:color w:val="000000"/>
        </w:rPr>
      </w:pPr>
      <w:r w:rsidRPr="00A95422">
        <w:rPr>
          <w:rFonts w:cstheme="minorHAnsi"/>
          <w:color w:val="000000"/>
        </w:rPr>
        <w:t>c) Telecom</w:t>
      </w:r>
    </w:p>
    <w:p w14:paraId="178F6E23" w14:textId="77777777" w:rsidR="00997203" w:rsidRPr="00A95422" w:rsidRDefault="00997203" w:rsidP="00F64D2C">
      <w:pPr>
        <w:autoSpaceDE w:val="0"/>
        <w:autoSpaceDN w:val="0"/>
        <w:adjustRightInd w:val="0"/>
        <w:spacing w:after="0" w:line="240" w:lineRule="auto"/>
        <w:ind w:left="720" w:firstLine="720"/>
        <w:jc w:val="both"/>
        <w:rPr>
          <w:rFonts w:cstheme="minorHAnsi"/>
          <w:color w:val="000000"/>
        </w:rPr>
      </w:pPr>
      <w:r w:rsidRPr="00A95422">
        <w:rPr>
          <w:rFonts w:cstheme="minorHAnsi"/>
          <w:color w:val="000000"/>
        </w:rPr>
        <w:t>d) People</w:t>
      </w:r>
    </w:p>
    <w:p w14:paraId="7480E7E3" w14:textId="77777777" w:rsidR="00997203" w:rsidRPr="00A95422" w:rsidRDefault="00997203" w:rsidP="00F64D2C">
      <w:pPr>
        <w:autoSpaceDE w:val="0"/>
        <w:autoSpaceDN w:val="0"/>
        <w:adjustRightInd w:val="0"/>
        <w:spacing w:after="0" w:line="240" w:lineRule="auto"/>
        <w:ind w:left="720" w:firstLine="720"/>
        <w:jc w:val="both"/>
        <w:rPr>
          <w:rFonts w:cstheme="minorHAnsi"/>
          <w:color w:val="000000"/>
        </w:rPr>
      </w:pPr>
      <w:r w:rsidRPr="00A95422">
        <w:rPr>
          <w:rFonts w:cstheme="minorHAnsi"/>
          <w:color w:val="000000"/>
        </w:rPr>
        <w:t>e) Furniture and equipment</w:t>
      </w:r>
    </w:p>
    <w:p w14:paraId="104CF1FE" w14:textId="77777777" w:rsidR="00997203" w:rsidRPr="00A95422" w:rsidRDefault="00997203" w:rsidP="00F64D2C">
      <w:pPr>
        <w:autoSpaceDE w:val="0"/>
        <w:autoSpaceDN w:val="0"/>
        <w:adjustRightInd w:val="0"/>
        <w:spacing w:after="0" w:line="240" w:lineRule="auto"/>
        <w:ind w:left="720" w:firstLine="720"/>
        <w:jc w:val="both"/>
        <w:rPr>
          <w:rFonts w:cstheme="minorHAnsi"/>
          <w:color w:val="000000"/>
        </w:rPr>
      </w:pPr>
      <w:r w:rsidRPr="00A95422">
        <w:rPr>
          <w:rFonts w:cstheme="minorHAnsi"/>
          <w:color w:val="000000"/>
        </w:rPr>
        <w:t>f) ICT</w:t>
      </w:r>
    </w:p>
    <w:p w14:paraId="72EC60EE" w14:textId="77777777" w:rsidR="00997203" w:rsidRPr="00A95422" w:rsidRDefault="00997203" w:rsidP="00F64D2C">
      <w:pPr>
        <w:autoSpaceDE w:val="0"/>
        <w:autoSpaceDN w:val="0"/>
        <w:adjustRightInd w:val="0"/>
        <w:spacing w:after="0" w:line="240" w:lineRule="auto"/>
        <w:ind w:left="720" w:firstLine="720"/>
        <w:jc w:val="both"/>
        <w:rPr>
          <w:rFonts w:cstheme="minorHAnsi"/>
          <w:color w:val="000000"/>
        </w:rPr>
      </w:pPr>
      <w:r w:rsidRPr="00A95422">
        <w:rPr>
          <w:rFonts w:cstheme="minorHAnsi"/>
          <w:color w:val="000000"/>
        </w:rPr>
        <w:t>g) Temporary task force</w:t>
      </w:r>
    </w:p>
    <w:p w14:paraId="714F8B7C"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12)</w:t>
      </w:r>
      <w:r w:rsidRPr="00A95422">
        <w:rPr>
          <w:rFonts w:cstheme="minorHAnsi"/>
          <w:color w:val="000000"/>
        </w:rPr>
        <w:tab/>
        <w:t>Need for additional resource to provide immediate needs.</w:t>
      </w:r>
    </w:p>
    <w:p w14:paraId="13A70C29"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13)</w:t>
      </w:r>
      <w:r w:rsidRPr="00A95422">
        <w:rPr>
          <w:rFonts w:cstheme="minorHAnsi"/>
          <w:color w:val="000000"/>
        </w:rPr>
        <w:tab/>
        <w:t>Own insurance informed.</w:t>
      </w:r>
    </w:p>
    <w:p w14:paraId="0A8A3AF8" w14:textId="77777777" w:rsidR="00997203" w:rsidRPr="00A95422" w:rsidRDefault="00997203" w:rsidP="00F64D2C">
      <w:pPr>
        <w:autoSpaceDE w:val="0"/>
        <w:autoSpaceDN w:val="0"/>
        <w:adjustRightInd w:val="0"/>
        <w:spacing w:after="0" w:line="240" w:lineRule="auto"/>
        <w:ind w:left="720" w:hanging="720"/>
        <w:jc w:val="both"/>
        <w:rPr>
          <w:rFonts w:cstheme="minorHAnsi"/>
          <w:color w:val="000000"/>
        </w:rPr>
      </w:pPr>
      <w:r w:rsidRPr="00A95422">
        <w:rPr>
          <w:rFonts w:cstheme="minorHAnsi"/>
          <w:color w:val="000000"/>
        </w:rPr>
        <w:t>14)</w:t>
      </w:r>
      <w:r w:rsidRPr="00A95422">
        <w:rPr>
          <w:rFonts w:cstheme="minorHAnsi"/>
          <w:color w:val="000000"/>
        </w:rPr>
        <w:tab/>
        <w:t>Date and time of disaster recovery response team visit to site to verify facts and plan future action.</w:t>
      </w:r>
    </w:p>
    <w:p w14:paraId="7404E6CD"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15)</w:t>
      </w:r>
      <w:r w:rsidRPr="00A95422">
        <w:rPr>
          <w:rFonts w:cstheme="minorHAnsi"/>
          <w:color w:val="000000"/>
        </w:rPr>
        <w:tab/>
        <w:t>Location of meeting place close to damaged site e.g. meeting room in local hotel etc.</w:t>
      </w:r>
    </w:p>
    <w:p w14:paraId="7B1734D7" w14:textId="77777777" w:rsidR="00997203" w:rsidRPr="00A95422" w:rsidRDefault="00997203" w:rsidP="00F64D2C">
      <w:pPr>
        <w:autoSpaceDE w:val="0"/>
        <w:autoSpaceDN w:val="0"/>
        <w:adjustRightInd w:val="0"/>
        <w:spacing w:after="0" w:line="240" w:lineRule="auto"/>
        <w:ind w:left="720" w:hanging="720"/>
        <w:jc w:val="both"/>
        <w:rPr>
          <w:rFonts w:cstheme="minorHAnsi"/>
          <w:color w:val="000000"/>
        </w:rPr>
      </w:pPr>
      <w:r w:rsidRPr="00A95422">
        <w:rPr>
          <w:rFonts w:cstheme="minorHAnsi"/>
          <w:color w:val="000000"/>
        </w:rPr>
        <w:t>16)</w:t>
      </w:r>
      <w:r w:rsidRPr="00A95422">
        <w:rPr>
          <w:rFonts w:cstheme="minorHAnsi"/>
          <w:color w:val="000000"/>
        </w:rPr>
        <w:tab/>
        <w:t>Future action to be taken by each disaster recovery response team member clearly understood.</w:t>
      </w:r>
    </w:p>
    <w:p w14:paraId="44530B60"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17)</w:t>
      </w:r>
      <w:r w:rsidRPr="00A95422">
        <w:rPr>
          <w:rFonts w:cstheme="minorHAnsi"/>
          <w:color w:val="000000"/>
        </w:rPr>
        <w:tab/>
        <w:t>Date, time and place for the next meeting.</w:t>
      </w:r>
    </w:p>
    <w:p w14:paraId="40E831AD"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6C67E7C"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7EF1D36"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1B406302"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1022F4A8"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8109BF6"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03BF86C"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37B608B9"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5D79719B"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17081D54"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D59E713"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6D028949"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15599701"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902C0FB"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69B218D3"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06F46F8"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8027CA5"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1274BD28" w14:textId="77777777" w:rsidR="00997203" w:rsidRDefault="00997203" w:rsidP="00F64D2C">
      <w:pPr>
        <w:autoSpaceDE w:val="0"/>
        <w:autoSpaceDN w:val="0"/>
        <w:adjustRightInd w:val="0"/>
        <w:spacing w:after="0" w:line="240" w:lineRule="auto"/>
        <w:jc w:val="both"/>
        <w:rPr>
          <w:rFonts w:cstheme="minorHAnsi"/>
          <w:color w:val="000000"/>
        </w:rPr>
      </w:pPr>
    </w:p>
    <w:p w14:paraId="22371616" w14:textId="77777777" w:rsidR="00B224AD" w:rsidRDefault="00B224AD" w:rsidP="00F64D2C">
      <w:pPr>
        <w:autoSpaceDE w:val="0"/>
        <w:autoSpaceDN w:val="0"/>
        <w:adjustRightInd w:val="0"/>
        <w:spacing w:after="0" w:line="240" w:lineRule="auto"/>
        <w:jc w:val="both"/>
        <w:rPr>
          <w:rFonts w:cstheme="minorHAnsi"/>
          <w:color w:val="000000"/>
        </w:rPr>
      </w:pPr>
    </w:p>
    <w:p w14:paraId="42C81072" w14:textId="77777777" w:rsidR="00B224AD" w:rsidRDefault="00B224AD" w:rsidP="00F64D2C">
      <w:pPr>
        <w:autoSpaceDE w:val="0"/>
        <w:autoSpaceDN w:val="0"/>
        <w:adjustRightInd w:val="0"/>
        <w:spacing w:after="0" w:line="240" w:lineRule="auto"/>
        <w:jc w:val="both"/>
        <w:rPr>
          <w:rFonts w:cstheme="minorHAnsi"/>
          <w:color w:val="000000"/>
        </w:rPr>
      </w:pPr>
    </w:p>
    <w:p w14:paraId="6769ADEA" w14:textId="3A1C732A" w:rsidR="00997203" w:rsidRPr="00A95422" w:rsidRDefault="00C73322" w:rsidP="00F64D2C">
      <w:pPr>
        <w:pStyle w:val="Heading1"/>
        <w:jc w:val="both"/>
        <w:rPr>
          <w:rFonts w:ascii="Aptos" w:hAnsi="Aptos"/>
        </w:rPr>
      </w:pPr>
      <w:bookmarkStart w:id="42" w:name="_Toc93926665"/>
      <w:r>
        <w:rPr>
          <w:rFonts w:ascii="Aptos" w:hAnsi="Aptos"/>
        </w:rPr>
        <w:lastRenderedPageBreak/>
        <w:t>A</w:t>
      </w:r>
      <w:r w:rsidR="00997203" w:rsidRPr="00A95422">
        <w:rPr>
          <w:rFonts w:ascii="Aptos" w:hAnsi="Aptos"/>
        </w:rPr>
        <w:t>ppendix D – Disaster Reporting Form</w:t>
      </w:r>
      <w:bookmarkEnd w:id="42"/>
    </w:p>
    <w:p w14:paraId="5C41D3E1"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646A51D4"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5DD20BDA"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The boxes below should be completed as soon as possible by a designated member of the disaster recovery team after first call for emergency assistance.</w:t>
      </w:r>
    </w:p>
    <w:p w14:paraId="5E1DA23B"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This information will assist Emergency Services to provide the right level of support at the right time, minimising risk of injury to Academy staff, Emergency Services and the general public.</w:t>
      </w:r>
    </w:p>
    <w:p w14:paraId="31E58AD3"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4E0B8EE0" w14:textId="77777777" w:rsidR="00997203" w:rsidRPr="00A95422" w:rsidRDefault="00997203" w:rsidP="00F64D2C">
      <w:pPr>
        <w:autoSpaceDE w:val="0"/>
        <w:autoSpaceDN w:val="0"/>
        <w:adjustRightInd w:val="0"/>
        <w:spacing w:after="0" w:line="240" w:lineRule="auto"/>
        <w:jc w:val="both"/>
        <w:rPr>
          <w:rFonts w:cstheme="minorHAnsi"/>
          <w:b/>
          <w:bCs/>
          <w:color w:val="000000"/>
        </w:rPr>
      </w:pPr>
    </w:p>
    <w:tbl>
      <w:tblPr>
        <w:tblStyle w:val="TableGrid"/>
        <w:tblW w:w="0" w:type="auto"/>
        <w:tblLook w:val="04A0" w:firstRow="1" w:lastRow="0" w:firstColumn="1" w:lastColumn="0" w:noHBand="0" w:noVBand="1"/>
      </w:tblPr>
      <w:tblGrid>
        <w:gridCol w:w="1413"/>
        <w:gridCol w:w="7603"/>
      </w:tblGrid>
      <w:tr w:rsidR="00997203" w:rsidRPr="00A95422" w14:paraId="2BBF20A2" w14:textId="77777777" w:rsidTr="004D6233">
        <w:tc>
          <w:tcPr>
            <w:tcW w:w="1413" w:type="dxa"/>
          </w:tcPr>
          <w:p w14:paraId="2C75197E" w14:textId="77777777" w:rsidR="00997203" w:rsidRPr="00A95422" w:rsidRDefault="00997203" w:rsidP="00F64D2C">
            <w:pPr>
              <w:autoSpaceDE w:val="0"/>
              <w:autoSpaceDN w:val="0"/>
              <w:adjustRightInd w:val="0"/>
              <w:jc w:val="both"/>
              <w:rPr>
                <w:rFonts w:cstheme="minorHAnsi"/>
                <w:b/>
                <w:bCs/>
                <w:color w:val="000000"/>
              </w:rPr>
            </w:pPr>
            <w:r w:rsidRPr="00A95422">
              <w:rPr>
                <w:rFonts w:cstheme="minorHAnsi"/>
                <w:b/>
                <w:bCs/>
                <w:color w:val="000000"/>
              </w:rPr>
              <w:t>Category</w:t>
            </w:r>
          </w:p>
        </w:tc>
        <w:tc>
          <w:tcPr>
            <w:tcW w:w="7603" w:type="dxa"/>
          </w:tcPr>
          <w:p w14:paraId="235FC2C1" w14:textId="77777777" w:rsidR="00997203" w:rsidRPr="00A95422" w:rsidRDefault="00997203" w:rsidP="00F64D2C">
            <w:pPr>
              <w:autoSpaceDE w:val="0"/>
              <w:autoSpaceDN w:val="0"/>
              <w:adjustRightInd w:val="0"/>
              <w:jc w:val="both"/>
              <w:rPr>
                <w:rFonts w:cstheme="minorHAnsi"/>
                <w:b/>
                <w:bCs/>
                <w:color w:val="000000"/>
              </w:rPr>
            </w:pPr>
            <w:r w:rsidRPr="00A95422">
              <w:rPr>
                <w:rFonts w:cstheme="minorHAnsi"/>
                <w:b/>
                <w:bCs/>
                <w:color w:val="000000"/>
              </w:rPr>
              <w:t>Details</w:t>
            </w:r>
          </w:p>
        </w:tc>
      </w:tr>
      <w:tr w:rsidR="00997203" w:rsidRPr="00A95422" w14:paraId="4DB0B4F6" w14:textId="77777777" w:rsidTr="004D6233">
        <w:tc>
          <w:tcPr>
            <w:tcW w:w="1413" w:type="dxa"/>
          </w:tcPr>
          <w:p w14:paraId="5E53BB5F" w14:textId="77777777" w:rsidR="00997203" w:rsidRPr="00A95422" w:rsidRDefault="00997203" w:rsidP="00F64D2C">
            <w:pPr>
              <w:autoSpaceDE w:val="0"/>
              <w:autoSpaceDN w:val="0"/>
              <w:adjustRightInd w:val="0"/>
              <w:jc w:val="both"/>
              <w:rPr>
                <w:rFonts w:cstheme="minorHAnsi"/>
                <w:color w:val="000000"/>
              </w:rPr>
            </w:pPr>
            <w:r w:rsidRPr="00A95422">
              <w:rPr>
                <w:rFonts w:cstheme="minorHAnsi"/>
                <w:b/>
                <w:bCs/>
                <w:color w:val="000000"/>
              </w:rPr>
              <w:t xml:space="preserve">C </w:t>
            </w:r>
            <w:r w:rsidRPr="00A95422">
              <w:rPr>
                <w:rFonts w:cstheme="minorHAnsi"/>
                <w:color w:val="000000"/>
              </w:rPr>
              <w:t>asualties</w:t>
            </w:r>
          </w:p>
          <w:p w14:paraId="4D480127" w14:textId="77777777" w:rsidR="00997203" w:rsidRPr="00A95422" w:rsidRDefault="00997203" w:rsidP="00F64D2C">
            <w:pPr>
              <w:autoSpaceDE w:val="0"/>
              <w:autoSpaceDN w:val="0"/>
              <w:adjustRightInd w:val="0"/>
              <w:jc w:val="both"/>
              <w:rPr>
                <w:rFonts w:cstheme="minorHAnsi"/>
                <w:b/>
                <w:bCs/>
                <w:color w:val="000000"/>
              </w:rPr>
            </w:pPr>
          </w:p>
        </w:tc>
        <w:tc>
          <w:tcPr>
            <w:tcW w:w="7603" w:type="dxa"/>
          </w:tcPr>
          <w:p w14:paraId="5E61269C" w14:textId="77777777" w:rsidR="00997203" w:rsidRPr="00A95422" w:rsidRDefault="00997203" w:rsidP="00F64D2C">
            <w:pPr>
              <w:jc w:val="both"/>
              <w:rPr>
                <w:rFonts w:cstheme="minorHAnsi"/>
                <w:color w:val="000000"/>
              </w:rPr>
            </w:pPr>
            <w:r w:rsidRPr="00A95422">
              <w:t>Details to be provided concerning the number of casualties, the level of injury and the seriousness of their condition</w:t>
            </w:r>
            <w:r w:rsidRPr="00A95422">
              <w:rPr>
                <w:rFonts w:cstheme="minorHAnsi"/>
                <w:color w:val="000000"/>
              </w:rPr>
              <w:t>.</w:t>
            </w:r>
          </w:p>
          <w:p w14:paraId="501308A9" w14:textId="77777777" w:rsidR="00997203" w:rsidRPr="00A95422" w:rsidRDefault="00997203" w:rsidP="00F64D2C">
            <w:pPr>
              <w:autoSpaceDE w:val="0"/>
              <w:autoSpaceDN w:val="0"/>
              <w:adjustRightInd w:val="0"/>
              <w:jc w:val="both"/>
              <w:rPr>
                <w:rFonts w:cstheme="minorHAnsi"/>
                <w:color w:val="000000"/>
              </w:rPr>
            </w:pPr>
          </w:p>
          <w:p w14:paraId="05401B02" w14:textId="77777777" w:rsidR="00997203" w:rsidRPr="00A95422" w:rsidRDefault="00997203" w:rsidP="00F64D2C">
            <w:pPr>
              <w:autoSpaceDE w:val="0"/>
              <w:autoSpaceDN w:val="0"/>
              <w:adjustRightInd w:val="0"/>
              <w:jc w:val="both"/>
              <w:rPr>
                <w:rFonts w:cstheme="minorHAnsi"/>
                <w:color w:val="000000"/>
              </w:rPr>
            </w:pPr>
          </w:p>
          <w:p w14:paraId="0758C684" w14:textId="77777777" w:rsidR="00997203" w:rsidRPr="00A95422" w:rsidRDefault="00997203" w:rsidP="00F64D2C">
            <w:pPr>
              <w:autoSpaceDE w:val="0"/>
              <w:autoSpaceDN w:val="0"/>
              <w:adjustRightInd w:val="0"/>
              <w:jc w:val="both"/>
              <w:rPr>
                <w:rFonts w:cstheme="minorHAnsi"/>
                <w:color w:val="000000"/>
              </w:rPr>
            </w:pPr>
          </w:p>
          <w:p w14:paraId="73C45E90" w14:textId="77777777" w:rsidR="00997203" w:rsidRPr="00A95422" w:rsidRDefault="00997203" w:rsidP="00F64D2C">
            <w:pPr>
              <w:autoSpaceDE w:val="0"/>
              <w:autoSpaceDN w:val="0"/>
              <w:adjustRightInd w:val="0"/>
              <w:ind w:left="1440" w:hanging="1440"/>
              <w:jc w:val="both"/>
              <w:rPr>
                <w:rFonts w:cstheme="minorHAnsi"/>
                <w:color w:val="000000"/>
              </w:rPr>
            </w:pPr>
          </w:p>
          <w:p w14:paraId="4F6CA562" w14:textId="77777777" w:rsidR="00997203" w:rsidRPr="00A95422" w:rsidRDefault="00997203" w:rsidP="00F64D2C">
            <w:pPr>
              <w:autoSpaceDE w:val="0"/>
              <w:autoSpaceDN w:val="0"/>
              <w:adjustRightInd w:val="0"/>
              <w:ind w:left="1440" w:hanging="1440"/>
              <w:jc w:val="both"/>
              <w:rPr>
                <w:rFonts w:cstheme="minorHAnsi"/>
                <w:color w:val="000000"/>
              </w:rPr>
            </w:pPr>
          </w:p>
          <w:p w14:paraId="1611902C" w14:textId="77777777" w:rsidR="00997203" w:rsidRPr="00A95422" w:rsidRDefault="00997203" w:rsidP="00F64D2C">
            <w:pPr>
              <w:autoSpaceDE w:val="0"/>
              <w:autoSpaceDN w:val="0"/>
              <w:adjustRightInd w:val="0"/>
              <w:jc w:val="both"/>
              <w:rPr>
                <w:rFonts w:cstheme="minorHAnsi"/>
                <w:color w:val="000000"/>
              </w:rPr>
            </w:pPr>
          </w:p>
          <w:p w14:paraId="3AD4AD38" w14:textId="77777777" w:rsidR="00997203" w:rsidRPr="00A95422" w:rsidRDefault="00997203" w:rsidP="00F64D2C">
            <w:pPr>
              <w:autoSpaceDE w:val="0"/>
              <w:autoSpaceDN w:val="0"/>
              <w:adjustRightInd w:val="0"/>
              <w:jc w:val="both"/>
              <w:rPr>
                <w:rFonts w:cstheme="minorHAnsi"/>
                <w:color w:val="000000"/>
              </w:rPr>
            </w:pPr>
          </w:p>
          <w:p w14:paraId="0C0610E4" w14:textId="77777777" w:rsidR="00997203" w:rsidRPr="00A95422" w:rsidRDefault="00997203" w:rsidP="00F64D2C">
            <w:pPr>
              <w:autoSpaceDE w:val="0"/>
              <w:autoSpaceDN w:val="0"/>
              <w:adjustRightInd w:val="0"/>
              <w:ind w:left="1440" w:hanging="1440"/>
              <w:jc w:val="both"/>
              <w:rPr>
                <w:rFonts w:cstheme="minorHAnsi"/>
                <w:b/>
                <w:bCs/>
                <w:color w:val="000000"/>
              </w:rPr>
            </w:pPr>
            <w:r w:rsidRPr="00A95422">
              <w:rPr>
                <w:rFonts w:cstheme="minorHAnsi"/>
                <w:color w:val="000000"/>
              </w:rPr>
              <w:tab/>
            </w:r>
          </w:p>
          <w:p w14:paraId="5FC2C29C" w14:textId="77777777" w:rsidR="00997203" w:rsidRPr="00A95422" w:rsidRDefault="00997203" w:rsidP="00F64D2C">
            <w:pPr>
              <w:autoSpaceDE w:val="0"/>
              <w:autoSpaceDN w:val="0"/>
              <w:adjustRightInd w:val="0"/>
              <w:jc w:val="both"/>
              <w:rPr>
                <w:rFonts w:cstheme="minorHAnsi"/>
                <w:b/>
                <w:bCs/>
                <w:color w:val="000000"/>
              </w:rPr>
            </w:pPr>
          </w:p>
        </w:tc>
      </w:tr>
      <w:tr w:rsidR="00997203" w:rsidRPr="00A95422" w14:paraId="1333359A" w14:textId="77777777" w:rsidTr="004D6233">
        <w:tc>
          <w:tcPr>
            <w:tcW w:w="1413" w:type="dxa"/>
          </w:tcPr>
          <w:p w14:paraId="0F1B167D" w14:textId="77777777" w:rsidR="00997203" w:rsidRPr="00A95422" w:rsidRDefault="00997203" w:rsidP="00F64D2C">
            <w:pPr>
              <w:autoSpaceDE w:val="0"/>
              <w:autoSpaceDN w:val="0"/>
              <w:adjustRightInd w:val="0"/>
              <w:jc w:val="both"/>
              <w:rPr>
                <w:rFonts w:cstheme="minorHAnsi"/>
                <w:color w:val="000000"/>
              </w:rPr>
            </w:pPr>
            <w:r w:rsidRPr="00A95422">
              <w:rPr>
                <w:rFonts w:cstheme="minorHAnsi"/>
                <w:b/>
                <w:bCs/>
                <w:color w:val="000000"/>
              </w:rPr>
              <w:t xml:space="preserve">H </w:t>
            </w:r>
            <w:r w:rsidRPr="00A95422">
              <w:rPr>
                <w:rFonts w:cstheme="minorHAnsi"/>
                <w:color w:val="000000"/>
              </w:rPr>
              <w:t>azards</w:t>
            </w:r>
          </w:p>
          <w:p w14:paraId="1D3A7A13" w14:textId="77777777" w:rsidR="00997203" w:rsidRPr="00A95422" w:rsidRDefault="00997203" w:rsidP="00F64D2C">
            <w:pPr>
              <w:autoSpaceDE w:val="0"/>
              <w:autoSpaceDN w:val="0"/>
              <w:adjustRightInd w:val="0"/>
              <w:jc w:val="both"/>
              <w:rPr>
                <w:rFonts w:cstheme="minorHAnsi"/>
                <w:b/>
                <w:bCs/>
                <w:color w:val="000000"/>
              </w:rPr>
            </w:pPr>
          </w:p>
        </w:tc>
        <w:tc>
          <w:tcPr>
            <w:tcW w:w="7603" w:type="dxa"/>
          </w:tcPr>
          <w:p w14:paraId="6769FB60" w14:textId="77777777" w:rsidR="00997203" w:rsidRPr="00A95422" w:rsidRDefault="00997203" w:rsidP="00F64D2C">
            <w:pPr>
              <w:autoSpaceDE w:val="0"/>
              <w:autoSpaceDN w:val="0"/>
              <w:adjustRightInd w:val="0"/>
              <w:jc w:val="both"/>
              <w:rPr>
                <w:rFonts w:cstheme="minorHAnsi"/>
                <w:b/>
                <w:bCs/>
                <w:color w:val="000000"/>
              </w:rPr>
            </w:pPr>
            <w:r w:rsidRPr="00A95422">
              <w:rPr>
                <w:rFonts w:cstheme="minorHAnsi"/>
                <w:color w:val="000000"/>
              </w:rPr>
              <w:t>Details of hazards present including the type of hazard and location.</w:t>
            </w:r>
          </w:p>
          <w:p w14:paraId="67DD6EDC" w14:textId="77777777" w:rsidR="00997203" w:rsidRPr="00A95422" w:rsidRDefault="00997203" w:rsidP="00F64D2C">
            <w:pPr>
              <w:autoSpaceDE w:val="0"/>
              <w:autoSpaceDN w:val="0"/>
              <w:adjustRightInd w:val="0"/>
              <w:jc w:val="both"/>
              <w:rPr>
                <w:rFonts w:cstheme="minorHAnsi"/>
                <w:b/>
                <w:bCs/>
                <w:color w:val="000000"/>
              </w:rPr>
            </w:pPr>
          </w:p>
          <w:p w14:paraId="34F2D7B9" w14:textId="77777777" w:rsidR="00997203" w:rsidRPr="00A95422" w:rsidRDefault="00997203" w:rsidP="00F64D2C">
            <w:pPr>
              <w:autoSpaceDE w:val="0"/>
              <w:autoSpaceDN w:val="0"/>
              <w:adjustRightInd w:val="0"/>
              <w:jc w:val="both"/>
              <w:rPr>
                <w:rFonts w:cstheme="minorHAnsi"/>
                <w:b/>
                <w:bCs/>
                <w:color w:val="000000"/>
              </w:rPr>
            </w:pPr>
          </w:p>
          <w:p w14:paraId="634A99F7" w14:textId="77777777" w:rsidR="00997203" w:rsidRPr="00A95422" w:rsidRDefault="00997203" w:rsidP="00F64D2C">
            <w:pPr>
              <w:autoSpaceDE w:val="0"/>
              <w:autoSpaceDN w:val="0"/>
              <w:adjustRightInd w:val="0"/>
              <w:jc w:val="both"/>
              <w:rPr>
                <w:rFonts w:cstheme="minorHAnsi"/>
                <w:b/>
                <w:bCs/>
                <w:color w:val="000000"/>
              </w:rPr>
            </w:pPr>
          </w:p>
          <w:p w14:paraId="400176B1" w14:textId="77777777" w:rsidR="00997203" w:rsidRPr="00A95422" w:rsidRDefault="00997203" w:rsidP="00F64D2C">
            <w:pPr>
              <w:autoSpaceDE w:val="0"/>
              <w:autoSpaceDN w:val="0"/>
              <w:adjustRightInd w:val="0"/>
              <w:jc w:val="both"/>
              <w:rPr>
                <w:rFonts w:cstheme="minorHAnsi"/>
                <w:b/>
                <w:bCs/>
                <w:color w:val="000000"/>
              </w:rPr>
            </w:pPr>
          </w:p>
        </w:tc>
      </w:tr>
      <w:tr w:rsidR="00997203" w:rsidRPr="00A95422" w14:paraId="4DB3FE0E" w14:textId="77777777" w:rsidTr="004D6233">
        <w:tc>
          <w:tcPr>
            <w:tcW w:w="1413" w:type="dxa"/>
          </w:tcPr>
          <w:p w14:paraId="2E9C0B7F" w14:textId="77777777" w:rsidR="00997203" w:rsidRPr="00A95422" w:rsidRDefault="00997203" w:rsidP="00F64D2C">
            <w:pPr>
              <w:autoSpaceDE w:val="0"/>
              <w:autoSpaceDN w:val="0"/>
              <w:adjustRightInd w:val="0"/>
              <w:jc w:val="both"/>
              <w:rPr>
                <w:rFonts w:cstheme="minorHAnsi"/>
                <w:color w:val="000000"/>
              </w:rPr>
            </w:pPr>
            <w:r w:rsidRPr="00A95422">
              <w:rPr>
                <w:rFonts w:cstheme="minorHAnsi"/>
                <w:b/>
                <w:bCs/>
                <w:color w:val="000000"/>
              </w:rPr>
              <w:t xml:space="preserve">A </w:t>
            </w:r>
            <w:r w:rsidRPr="00A95422">
              <w:rPr>
                <w:rFonts w:cstheme="minorHAnsi"/>
                <w:color w:val="000000"/>
              </w:rPr>
              <w:t>ccess</w:t>
            </w:r>
          </w:p>
          <w:p w14:paraId="3371C39B" w14:textId="77777777" w:rsidR="00997203" w:rsidRPr="00A95422" w:rsidRDefault="00997203" w:rsidP="00F64D2C">
            <w:pPr>
              <w:autoSpaceDE w:val="0"/>
              <w:autoSpaceDN w:val="0"/>
              <w:adjustRightInd w:val="0"/>
              <w:jc w:val="both"/>
              <w:rPr>
                <w:rFonts w:cstheme="minorHAnsi"/>
                <w:b/>
                <w:bCs/>
                <w:color w:val="000000"/>
              </w:rPr>
            </w:pPr>
          </w:p>
        </w:tc>
        <w:tc>
          <w:tcPr>
            <w:tcW w:w="7603" w:type="dxa"/>
          </w:tcPr>
          <w:p w14:paraId="2E69DB30" w14:textId="77777777" w:rsidR="00997203" w:rsidRPr="00A95422" w:rsidRDefault="00997203" w:rsidP="00F64D2C">
            <w:pPr>
              <w:autoSpaceDE w:val="0"/>
              <w:autoSpaceDN w:val="0"/>
              <w:adjustRightInd w:val="0"/>
              <w:jc w:val="both"/>
              <w:rPr>
                <w:rFonts w:cstheme="minorHAnsi"/>
                <w:b/>
                <w:bCs/>
                <w:color w:val="000000"/>
              </w:rPr>
            </w:pPr>
            <w:r w:rsidRPr="00A95422">
              <w:rPr>
                <w:rFonts w:cstheme="minorHAnsi"/>
                <w:color w:val="000000"/>
              </w:rPr>
              <w:t>Details of both normal access routes to the building and exceptional access in an emergency.</w:t>
            </w:r>
          </w:p>
          <w:p w14:paraId="2E0A9E06" w14:textId="77777777" w:rsidR="00997203" w:rsidRPr="00A95422" w:rsidRDefault="00997203" w:rsidP="00F64D2C">
            <w:pPr>
              <w:autoSpaceDE w:val="0"/>
              <w:autoSpaceDN w:val="0"/>
              <w:adjustRightInd w:val="0"/>
              <w:jc w:val="both"/>
              <w:rPr>
                <w:rFonts w:cstheme="minorHAnsi"/>
                <w:b/>
                <w:bCs/>
                <w:color w:val="000000"/>
              </w:rPr>
            </w:pPr>
          </w:p>
          <w:p w14:paraId="685D20FF" w14:textId="77777777" w:rsidR="00997203" w:rsidRPr="00A95422" w:rsidRDefault="00997203" w:rsidP="00F64D2C">
            <w:pPr>
              <w:autoSpaceDE w:val="0"/>
              <w:autoSpaceDN w:val="0"/>
              <w:adjustRightInd w:val="0"/>
              <w:jc w:val="both"/>
              <w:rPr>
                <w:rFonts w:cstheme="minorHAnsi"/>
                <w:b/>
                <w:bCs/>
                <w:color w:val="000000"/>
              </w:rPr>
            </w:pPr>
          </w:p>
          <w:p w14:paraId="57C7C827" w14:textId="77777777" w:rsidR="00997203" w:rsidRPr="00A95422" w:rsidRDefault="00997203" w:rsidP="00F64D2C">
            <w:pPr>
              <w:autoSpaceDE w:val="0"/>
              <w:autoSpaceDN w:val="0"/>
              <w:adjustRightInd w:val="0"/>
              <w:jc w:val="both"/>
              <w:rPr>
                <w:rFonts w:cstheme="minorHAnsi"/>
                <w:b/>
                <w:bCs/>
                <w:color w:val="000000"/>
              </w:rPr>
            </w:pPr>
          </w:p>
          <w:p w14:paraId="26566121" w14:textId="77777777" w:rsidR="00997203" w:rsidRPr="00A95422" w:rsidRDefault="00997203" w:rsidP="00F64D2C">
            <w:pPr>
              <w:autoSpaceDE w:val="0"/>
              <w:autoSpaceDN w:val="0"/>
              <w:adjustRightInd w:val="0"/>
              <w:jc w:val="both"/>
              <w:rPr>
                <w:rFonts w:cstheme="minorHAnsi"/>
                <w:b/>
                <w:bCs/>
                <w:color w:val="000000"/>
              </w:rPr>
            </w:pPr>
          </w:p>
          <w:p w14:paraId="5AD8E41C" w14:textId="77777777" w:rsidR="00997203" w:rsidRPr="00A95422" w:rsidRDefault="00997203" w:rsidP="00F64D2C">
            <w:pPr>
              <w:autoSpaceDE w:val="0"/>
              <w:autoSpaceDN w:val="0"/>
              <w:adjustRightInd w:val="0"/>
              <w:jc w:val="both"/>
              <w:rPr>
                <w:rFonts w:cstheme="minorHAnsi"/>
                <w:b/>
                <w:bCs/>
                <w:color w:val="000000"/>
              </w:rPr>
            </w:pPr>
          </w:p>
        </w:tc>
      </w:tr>
      <w:tr w:rsidR="00997203" w:rsidRPr="00A95422" w14:paraId="64A3A8A6" w14:textId="77777777" w:rsidTr="004D6233">
        <w:tc>
          <w:tcPr>
            <w:tcW w:w="1413" w:type="dxa"/>
          </w:tcPr>
          <w:p w14:paraId="0D2650E8" w14:textId="77777777" w:rsidR="00997203" w:rsidRPr="00A95422" w:rsidRDefault="00997203" w:rsidP="00F64D2C">
            <w:pPr>
              <w:autoSpaceDE w:val="0"/>
              <w:autoSpaceDN w:val="0"/>
              <w:adjustRightInd w:val="0"/>
              <w:jc w:val="both"/>
              <w:rPr>
                <w:rFonts w:cstheme="minorHAnsi"/>
                <w:color w:val="000000"/>
              </w:rPr>
            </w:pPr>
            <w:r w:rsidRPr="00A95422">
              <w:rPr>
                <w:rFonts w:cstheme="minorHAnsi"/>
                <w:b/>
                <w:bCs/>
                <w:color w:val="000000"/>
              </w:rPr>
              <w:t xml:space="preserve">L </w:t>
            </w:r>
            <w:r w:rsidRPr="00A95422">
              <w:rPr>
                <w:rFonts w:cstheme="minorHAnsi"/>
                <w:color w:val="000000"/>
              </w:rPr>
              <w:t>ocation</w:t>
            </w:r>
          </w:p>
          <w:p w14:paraId="11FA8463" w14:textId="77777777" w:rsidR="00997203" w:rsidRPr="00A95422" w:rsidRDefault="00997203" w:rsidP="00F64D2C">
            <w:pPr>
              <w:autoSpaceDE w:val="0"/>
              <w:autoSpaceDN w:val="0"/>
              <w:adjustRightInd w:val="0"/>
              <w:jc w:val="both"/>
              <w:rPr>
                <w:rFonts w:cstheme="minorHAnsi"/>
                <w:b/>
                <w:bCs/>
                <w:color w:val="000000"/>
              </w:rPr>
            </w:pPr>
          </w:p>
        </w:tc>
        <w:tc>
          <w:tcPr>
            <w:tcW w:w="7603" w:type="dxa"/>
          </w:tcPr>
          <w:p w14:paraId="52B594F8" w14:textId="77777777" w:rsidR="00997203" w:rsidRPr="00A95422" w:rsidRDefault="00997203" w:rsidP="00F64D2C">
            <w:pPr>
              <w:autoSpaceDE w:val="0"/>
              <w:autoSpaceDN w:val="0"/>
              <w:adjustRightInd w:val="0"/>
              <w:jc w:val="both"/>
              <w:rPr>
                <w:rFonts w:cstheme="minorHAnsi"/>
                <w:b/>
                <w:bCs/>
                <w:color w:val="000000"/>
              </w:rPr>
            </w:pPr>
            <w:r w:rsidRPr="00A95422">
              <w:rPr>
                <w:rFonts w:cstheme="minorHAnsi"/>
                <w:color w:val="000000"/>
              </w:rPr>
              <w:t>Details of room locations within the building or which building was affected.</w:t>
            </w:r>
          </w:p>
          <w:p w14:paraId="1B20C11E" w14:textId="77777777" w:rsidR="00997203" w:rsidRPr="00A95422" w:rsidRDefault="00997203" w:rsidP="00F64D2C">
            <w:pPr>
              <w:autoSpaceDE w:val="0"/>
              <w:autoSpaceDN w:val="0"/>
              <w:adjustRightInd w:val="0"/>
              <w:jc w:val="both"/>
              <w:rPr>
                <w:rFonts w:cstheme="minorHAnsi"/>
                <w:b/>
                <w:bCs/>
                <w:color w:val="000000"/>
              </w:rPr>
            </w:pPr>
          </w:p>
          <w:p w14:paraId="529D5944" w14:textId="77777777" w:rsidR="00997203" w:rsidRPr="00A95422" w:rsidRDefault="00997203" w:rsidP="00F64D2C">
            <w:pPr>
              <w:autoSpaceDE w:val="0"/>
              <w:autoSpaceDN w:val="0"/>
              <w:adjustRightInd w:val="0"/>
              <w:jc w:val="both"/>
              <w:rPr>
                <w:rFonts w:cstheme="minorHAnsi"/>
                <w:b/>
                <w:bCs/>
                <w:color w:val="000000"/>
              </w:rPr>
            </w:pPr>
          </w:p>
          <w:p w14:paraId="79765679" w14:textId="77777777" w:rsidR="00997203" w:rsidRPr="00A95422" w:rsidRDefault="00997203" w:rsidP="00F64D2C">
            <w:pPr>
              <w:autoSpaceDE w:val="0"/>
              <w:autoSpaceDN w:val="0"/>
              <w:adjustRightInd w:val="0"/>
              <w:jc w:val="both"/>
              <w:rPr>
                <w:rFonts w:cstheme="minorHAnsi"/>
                <w:b/>
                <w:bCs/>
                <w:color w:val="000000"/>
              </w:rPr>
            </w:pPr>
          </w:p>
          <w:p w14:paraId="4BE058D1" w14:textId="77777777" w:rsidR="00997203" w:rsidRPr="00A95422" w:rsidRDefault="00997203" w:rsidP="00F64D2C">
            <w:pPr>
              <w:autoSpaceDE w:val="0"/>
              <w:autoSpaceDN w:val="0"/>
              <w:adjustRightInd w:val="0"/>
              <w:jc w:val="both"/>
              <w:rPr>
                <w:rFonts w:cstheme="minorHAnsi"/>
                <w:b/>
                <w:bCs/>
                <w:color w:val="000000"/>
              </w:rPr>
            </w:pPr>
          </w:p>
          <w:p w14:paraId="78BC2350" w14:textId="77777777" w:rsidR="00997203" w:rsidRPr="00A95422" w:rsidRDefault="00997203" w:rsidP="00F64D2C">
            <w:pPr>
              <w:autoSpaceDE w:val="0"/>
              <w:autoSpaceDN w:val="0"/>
              <w:adjustRightInd w:val="0"/>
              <w:jc w:val="both"/>
              <w:rPr>
                <w:rFonts w:cstheme="minorHAnsi"/>
                <w:b/>
                <w:bCs/>
                <w:color w:val="000000"/>
              </w:rPr>
            </w:pPr>
          </w:p>
        </w:tc>
      </w:tr>
      <w:tr w:rsidR="00997203" w:rsidRPr="00A95422" w14:paraId="1D4FC26D" w14:textId="77777777" w:rsidTr="004D6233">
        <w:tc>
          <w:tcPr>
            <w:tcW w:w="1413" w:type="dxa"/>
          </w:tcPr>
          <w:p w14:paraId="7589DA6B" w14:textId="77777777" w:rsidR="00997203" w:rsidRPr="00A95422" w:rsidRDefault="00997203" w:rsidP="00F64D2C">
            <w:pPr>
              <w:autoSpaceDE w:val="0"/>
              <w:autoSpaceDN w:val="0"/>
              <w:adjustRightInd w:val="0"/>
              <w:jc w:val="both"/>
              <w:rPr>
                <w:rFonts w:cstheme="minorHAnsi"/>
                <w:color w:val="000000"/>
              </w:rPr>
            </w:pPr>
            <w:r w:rsidRPr="00A95422">
              <w:rPr>
                <w:rFonts w:cstheme="minorHAnsi"/>
                <w:b/>
                <w:bCs/>
                <w:color w:val="000000"/>
              </w:rPr>
              <w:t xml:space="preserve">E </w:t>
            </w:r>
            <w:r w:rsidRPr="00A95422">
              <w:rPr>
                <w:rFonts w:cstheme="minorHAnsi"/>
                <w:color w:val="000000"/>
              </w:rPr>
              <w:t>mergency</w:t>
            </w:r>
          </w:p>
          <w:p w14:paraId="448D2D36" w14:textId="77777777" w:rsidR="00997203" w:rsidRPr="00A95422" w:rsidRDefault="00997203" w:rsidP="00F64D2C">
            <w:pPr>
              <w:autoSpaceDE w:val="0"/>
              <w:autoSpaceDN w:val="0"/>
              <w:adjustRightInd w:val="0"/>
              <w:jc w:val="both"/>
              <w:rPr>
                <w:rFonts w:cstheme="minorHAnsi"/>
                <w:b/>
                <w:bCs/>
                <w:color w:val="000000"/>
              </w:rPr>
            </w:pPr>
          </w:p>
        </w:tc>
        <w:tc>
          <w:tcPr>
            <w:tcW w:w="7603" w:type="dxa"/>
          </w:tcPr>
          <w:p w14:paraId="770C51A5" w14:textId="77777777" w:rsidR="00997203" w:rsidRPr="00A95422" w:rsidRDefault="00997203" w:rsidP="00F64D2C">
            <w:pPr>
              <w:autoSpaceDE w:val="0"/>
              <w:autoSpaceDN w:val="0"/>
              <w:adjustRightInd w:val="0"/>
              <w:jc w:val="both"/>
              <w:rPr>
                <w:rFonts w:cstheme="minorHAnsi"/>
                <w:b/>
                <w:bCs/>
                <w:color w:val="000000"/>
              </w:rPr>
            </w:pPr>
            <w:r w:rsidRPr="00A95422">
              <w:rPr>
                <w:rFonts w:cstheme="minorHAnsi"/>
                <w:color w:val="000000"/>
              </w:rPr>
              <w:t>Types of emergency services required.</w:t>
            </w:r>
          </w:p>
          <w:p w14:paraId="2EA52FC3" w14:textId="77777777" w:rsidR="00997203" w:rsidRPr="00A95422" w:rsidRDefault="00997203" w:rsidP="00F64D2C">
            <w:pPr>
              <w:autoSpaceDE w:val="0"/>
              <w:autoSpaceDN w:val="0"/>
              <w:adjustRightInd w:val="0"/>
              <w:jc w:val="both"/>
              <w:rPr>
                <w:rFonts w:cstheme="minorHAnsi"/>
                <w:b/>
                <w:bCs/>
                <w:color w:val="000000"/>
              </w:rPr>
            </w:pPr>
          </w:p>
          <w:p w14:paraId="12261965" w14:textId="77777777" w:rsidR="00997203" w:rsidRPr="00A95422" w:rsidRDefault="00997203" w:rsidP="00F64D2C">
            <w:pPr>
              <w:autoSpaceDE w:val="0"/>
              <w:autoSpaceDN w:val="0"/>
              <w:adjustRightInd w:val="0"/>
              <w:jc w:val="both"/>
              <w:rPr>
                <w:rFonts w:cstheme="minorHAnsi"/>
                <w:b/>
                <w:bCs/>
                <w:color w:val="000000"/>
              </w:rPr>
            </w:pPr>
          </w:p>
          <w:p w14:paraId="5AA8EB17" w14:textId="77777777" w:rsidR="00997203" w:rsidRPr="00A95422" w:rsidRDefault="00997203" w:rsidP="00F64D2C">
            <w:pPr>
              <w:autoSpaceDE w:val="0"/>
              <w:autoSpaceDN w:val="0"/>
              <w:adjustRightInd w:val="0"/>
              <w:jc w:val="both"/>
              <w:rPr>
                <w:rFonts w:cstheme="minorHAnsi"/>
                <w:b/>
                <w:bCs/>
                <w:color w:val="000000"/>
              </w:rPr>
            </w:pPr>
          </w:p>
        </w:tc>
      </w:tr>
      <w:tr w:rsidR="00997203" w:rsidRPr="00A95422" w14:paraId="1A7A3778" w14:textId="77777777" w:rsidTr="004D6233">
        <w:tc>
          <w:tcPr>
            <w:tcW w:w="1413" w:type="dxa"/>
          </w:tcPr>
          <w:p w14:paraId="17E286BF" w14:textId="77777777" w:rsidR="00997203" w:rsidRPr="00A95422" w:rsidRDefault="00997203" w:rsidP="00F64D2C">
            <w:pPr>
              <w:autoSpaceDE w:val="0"/>
              <w:autoSpaceDN w:val="0"/>
              <w:adjustRightInd w:val="0"/>
              <w:jc w:val="both"/>
              <w:rPr>
                <w:rFonts w:cstheme="minorHAnsi"/>
                <w:color w:val="000000"/>
              </w:rPr>
            </w:pPr>
            <w:r w:rsidRPr="00A95422">
              <w:rPr>
                <w:rFonts w:cstheme="minorHAnsi"/>
                <w:b/>
                <w:bCs/>
                <w:color w:val="000000"/>
              </w:rPr>
              <w:t xml:space="preserve">T </w:t>
            </w:r>
            <w:r w:rsidRPr="00A95422">
              <w:rPr>
                <w:rFonts w:cstheme="minorHAnsi"/>
                <w:color w:val="000000"/>
              </w:rPr>
              <w:t>ype</w:t>
            </w:r>
          </w:p>
          <w:p w14:paraId="68581B3C" w14:textId="77777777" w:rsidR="00997203" w:rsidRPr="00A95422" w:rsidRDefault="00997203" w:rsidP="00F64D2C">
            <w:pPr>
              <w:autoSpaceDE w:val="0"/>
              <w:autoSpaceDN w:val="0"/>
              <w:adjustRightInd w:val="0"/>
              <w:jc w:val="both"/>
              <w:rPr>
                <w:rFonts w:cstheme="minorHAnsi"/>
                <w:b/>
                <w:bCs/>
                <w:color w:val="000000"/>
              </w:rPr>
            </w:pPr>
          </w:p>
        </w:tc>
        <w:tc>
          <w:tcPr>
            <w:tcW w:w="7603" w:type="dxa"/>
          </w:tcPr>
          <w:p w14:paraId="1719C270" w14:textId="77777777" w:rsidR="00997203" w:rsidRPr="00A95422" w:rsidRDefault="00997203" w:rsidP="00F64D2C">
            <w:pPr>
              <w:autoSpaceDE w:val="0"/>
              <w:autoSpaceDN w:val="0"/>
              <w:adjustRightInd w:val="0"/>
              <w:jc w:val="both"/>
              <w:rPr>
                <w:rFonts w:cstheme="minorHAnsi"/>
                <w:b/>
                <w:bCs/>
                <w:color w:val="000000"/>
              </w:rPr>
            </w:pPr>
            <w:r w:rsidRPr="00A95422">
              <w:rPr>
                <w:rFonts w:cstheme="minorHAnsi"/>
                <w:color w:val="000000"/>
              </w:rPr>
              <w:t>The type of incident as detailed in Section 3.1, together with details of numbers of people involved.</w:t>
            </w:r>
          </w:p>
          <w:p w14:paraId="5244FCE8" w14:textId="77777777" w:rsidR="00997203" w:rsidRPr="00A95422" w:rsidRDefault="00997203" w:rsidP="00F64D2C">
            <w:pPr>
              <w:autoSpaceDE w:val="0"/>
              <w:autoSpaceDN w:val="0"/>
              <w:adjustRightInd w:val="0"/>
              <w:jc w:val="both"/>
              <w:rPr>
                <w:rFonts w:cstheme="minorHAnsi"/>
                <w:b/>
                <w:bCs/>
                <w:color w:val="000000"/>
              </w:rPr>
            </w:pPr>
          </w:p>
          <w:p w14:paraId="3BA72F4A" w14:textId="77777777" w:rsidR="00997203" w:rsidRPr="00A95422" w:rsidRDefault="00997203" w:rsidP="00F64D2C">
            <w:pPr>
              <w:autoSpaceDE w:val="0"/>
              <w:autoSpaceDN w:val="0"/>
              <w:adjustRightInd w:val="0"/>
              <w:jc w:val="both"/>
              <w:rPr>
                <w:rFonts w:cstheme="minorHAnsi"/>
                <w:b/>
                <w:bCs/>
                <w:color w:val="000000"/>
              </w:rPr>
            </w:pPr>
          </w:p>
          <w:p w14:paraId="17CE1003" w14:textId="77777777" w:rsidR="00997203" w:rsidRPr="00A95422" w:rsidRDefault="00997203" w:rsidP="00F64D2C">
            <w:pPr>
              <w:autoSpaceDE w:val="0"/>
              <w:autoSpaceDN w:val="0"/>
              <w:adjustRightInd w:val="0"/>
              <w:jc w:val="both"/>
              <w:rPr>
                <w:rFonts w:cstheme="minorHAnsi"/>
                <w:b/>
                <w:bCs/>
                <w:color w:val="000000"/>
              </w:rPr>
            </w:pPr>
          </w:p>
          <w:p w14:paraId="57490CAB" w14:textId="77777777" w:rsidR="00997203" w:rsidRPr="00A95422" w:rsidRDefault="00997203" w:rsidP="00F64D2C">
            <w:pPr>
              <w:autoSpaceDE w:val="0"/>
              <w:autoSpaceDN w:val="0"/>
              <w:adjustRightInd w:val="0"/>
              <w:jc w:val="both"/>
              <w:rPr>
                <w:rFonts w:cstheme="minorHAnsi"/>
                <w:b/>
                <w:bCs/>
                <w:color w:val="000000"/>
              </w:rPr>
            </w:pPr>
          </w:p>
          <w:p w14:paraId="2877E433" w14:textId="77777777" w:rsidR="00997203" w:rsidRPr="00A95422" w:rsidRDefault="00997203" w:rsidP="00F64D2C">
            <w:pPr>
              <w:autoSpaceDE w:val="0"/>
              <w:autoSpaceDN w:val="0"/>
              <w:adjustRightInd w:val="0"/>
              <w:jc w:val="both"/>
              <w:rPr>
                <w:rFonts w:cstheme="minorHAnsi"/>
                <w:b/>
                <w:bCs/>
                <w:color w:val="000000"/>
              </w:rPr>
            </w:pPr>
          </w:p>
        </w:tc>
      </w:tr>
    </w:tbl>
    <w:p w14:paraId="5DAEC03F"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14121FEF"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To gain access to Emergency Services, please dial 9 999 from any Academy telephone.</w:t>
      </w:r>
    </w:p>
    <w:p w14:paraId="165FCEA5" w14:textId="77777777" w:rsidR="00997203" w:rsidRPr="00A95422" w:rsidRDefault="00997203" w:rsidP="00F64D2C">
      <w:pPr>
        <w:autoSpaceDE w:val="0"/>
        <w:autoSpaceDN w:val="0"/>
        <w:adjustRightInd w:val="0"/>
        <w:spacing w:after="0" w:line="240" w:lineRule="auto"/>
        <w:jc w:val="both"/>
        <w:rPr>
          <w:rFonts w:cstheme="minorHAnsi"/>
          <w:color w:val="000000"/>
        </w:rPr>
      </w:pPr>
    </w:p>
    <w:tbl>
      <w:tblPr>
        <w:tblStyle w:val="TableGrid"/>
        <w:tblpPr w:leftFromText="180" w:rightFromText="180" w:vertAnchor="text" w:horzAnchor="margin" w:tblpY="4"/>
        <w:tblW w:w="0" w:type="auto"/>
        <w:tblLook w:val="04A0" w:firstRow="1" w:lastRow="0" w:firstColumn="1" w:lastColumn="0" w:noHBand="0" w:noVBand="1"/>
      </w:tblPr>
      <w:tblGrid>
        <w:gridCol w:w="1190"/>
        <w:gridCol w:w="7890"/>
      </w:tblGrid>
      <w:tr w:rsidR="00997203" w:rsidRPr="00A95422" w14:paraId="3D6DFC0D" w14:textId="77777777" w:rsidTr="004D6233">
        <w:tc>
          <w:tcPr>
            <w:tcW w:w="1126" w:type="dxa"/>
          </w:tcPr>
          <w:p w14:paraId="748759F8"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Reference</w:t>
            </w:r>
          </w:p>
        </w:tc>
        <w:tc>
          <w:tcPr>
            <w:tcW w:w="7890" w:type="dxa"/>
          </w:tcPr>
          <w:p w14:paraId="07936A9F"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Notes or instructions from emergency services</w:t>
            </w:r>
          </w:p>
        </w:tc>
      </w:tr>
      <w:tr w:rsidR="00997203" w:rsidRPr="00A95422" w14:paraId="75F5BB3B" w14:textId="77777777" w:rsidTr="004D6233">
        <w:tc>
          <w:tcPr>
            <w:tcW w:w="1126" w:type="dxa"/>
          </w:tcPr>
          <w:p w14:paraId="3F6B5198" w14:textId="77777777" w:rsidR="00997203" w:rsidRPr="00A95422" w:rsidRDefault="00997203" w:rsidP="00F64D2C">
            <w:pPr>
              <w:autoSpaceDE w:val="0"/>
              <w:autoSpaceDN w:val="0"/>
              <w:adjustRightInd w:val="0"/>
              <w:jc w:val="both"/>
              <w:rPr>
                <w:rFonts w:cstheme="minorHAnsi"/>
                <w:color w:val="000000"/>
              </w:rPr>
            </w:pPr>
          </w:p>
        </w:tc>
        <w:tc>
          <w:tcPr>
            <w:tcW w:w="7890" w:type="dxa"/>
          </w:tcPr>
          <w:p w14:paraId="13260A04" w14:textId="77777777" w:rsidR="00997203" w:rsidRPr="00A95422" w:rsidRDefault="00997203" w:rsidP="00F64D2C">
            <w:pPr>
              <w:autoSpaceDE w:val="0"/>
              <w:autoSpaceDN w:val="0"/>
              <w:adjustRightInd w:val="0"/>
              <w:jc w:val="both"/>
              <w:rPr>
                <w:rFonts w:cstheme="minorHAnsi"/>
                <w:color w:val="000000"/>
              </w:rPr>
            </w:pPr>
          </w:p>
          <w:p w14:paraId="355AEE1B" w14:textId="77777777" w:rsidR="00997203" w:rsidRPr="00A95422" w:rsidRDefault="00997203" w:rsidP="00F64D2C">
            <w:pPr>
              <w:autoSpaceDE w:val="0"/>
              <w:autoSpaceDN w:val="0"/>
              <w:adjustRightInd w:val="0"/>
              <w:jc w:val="both"/>
              <w:rPr>
                <w:rFonts w:cstheme="minorHAnsi"/>
                <w:color w:val="000000"/>
              </w:rPr>
            </w:pPr>
          </w:p>
          <w:p w14:paraId="7C6D538D" w14:textId="77777777" w:rsidR="00997203" w:rsidRPr="00A95422" w:rsidRDefault="00997203" w:rsidP="00F64D2C">
            <w:pPr>
              <w:autoSpaceDE w:val="0"/>
              <w:autoSpaceDN w:val="0"/>
              <w:adjustRightInd w:val="0"/>
              <w:jc w:val="both"/>
              <w:rPr>
                <w:rFonts w:cstheme="minorHAnsi"/>
                <w:color w:val="000000"/>
              </w:rPr>
            </w:pPr>
          </w:p>
          <w:p w14:paraId="092B4EF3" w14:textId="77777777" w:rsidR="00997203" w:rsidRPr="00A95422" w:rsidRDefault="00997203" w:rsidP="00F64D2C">
            <w:pPr>
              <w:autoSpaceDE w:val="0"/>
              <w:autoSpaceDN w:val="0"/>
              <w:adjustRightInd w:val="0"/>
              <w:jc w:val="both"/>
              <w:rPr>
                <w:rFonts w:cstheme="minorHAnsi"/>
                <w:color w:val="000000"/>
              </w:rPr>
            </w:pPr>
          </w:p>
          <w:p w14:paraId="5D80642B" w14:textId="77777777" w:rsidR="00997203" w:rsidRPr="00A95422" w:rsidRDefault="00997203" w:rsidP="00F64D2C">
            <w:pPr>
              <w:autoSpaceDE w:val="0"/>
              <w:autoSpaceDN w:val="0"/>
              <w:adjustRightInd w:val="0"/>
              <w:jc w:val="both"/>
              <w:rPr>
                <w:rFonts w:cstheme="minorHAnsi"/>
                <w:color w:val="000000"/>
              </w:rPr>
            </w:pPr>
          </w:p>
          <w:p w14:paraId="218F9FB0" w14:textId="77777777" w:rsidR="00997203" w:rsidRPr="00A95422" w:rsidRDefault="00997203" w:rsidP="00F64D2C">
            <w:pPr>
              <w:autoSpaceDE w:val="0"/>
              <w:autoSpaceDN w:val="0"/>
              <w:adjustRightInd w:val="0"/>
              <w:jc w:val="both"/>
              <w:rPr>
                <w:rFonts w:cstheme="minorHAnsi"/>
                <w:color w:val="000000"/>
              </w:rPr>
            </w:pPr>
          </w:p>
          <w:p w14:paraId="1DEDE327" w14:textId="77777777" w:rsidR="00997203" w:rsidRPr="00A95422" w:rsidRDefault="00997203" w:rsidP="00F64D2C">
            <w:pPr>
              <w:autoSpaceDE w:val="0"/>
              <w:autoSpaceDN w:val="0"/>
              <w:adjustRightInd w:val="0"/>
              <w:jc w:val="both"/>
              <w:rPr>
                <w:rFonts w:cstheme="minorHAnsi"/>
                <w:color w:val="000000"/>
              </w:rPr>
            </w:pPr>
          </w:p>
          <w:p w14:paraId="4A301C32" w14:textId="77777777" w:rsidR="00997203" w:rsidRPr="00A95422" w:rsidRDefault="00997203" w:rsidP="00F64D2C">
            <w:pPr>
              <w:autoSpaceDE w:val="0"/>
              <w:autoSpaceDN w:val="0"/>
              <w:adjustRightInd w:val="0"/>
              <w:jc w:val="both"/>
              <w:rPr>
                <w:rFonts w:cstheme="minorHAnsi"/>
                <w:color w:val="000000"/>
              </w:rPr>
            </w:pPr>
          </w:p>
          <w:p w14:paraId="32B67984" w14:textId="77777777" w:rsidR="00997203" w:rsidRPr="00A95422" w:rsidRDefault="00997203" w:rsidP="00F64D2C">
            <w:pPr>
              <w:autoSpaceDE w:val="0"/>
              <w:autoSpaceDN w:val="0"/>
              <w:adjustRightInd w:val="0"/>
              <w:jc w:val="both"/>
              <w:rPr>
                <w:rFonts w:cstheme="minorHAnsi"/>
                <w:color w:val="000000"/>
              </w:rPr>
            </w:pPr>
          </w:p>
          <w:p w14:paraId="1D607E25" w14:textId="77777777" w:rsidR="00997203" w:rsidRPr="00A95422" w:rsidRDefault="00997203" w:rsidP="00F64D2C">
            <w:pPr>
              <w:autoSpaceDE w:val="0"/>
              <w:autoSpaceDN w:val="0"/>
              <w:adjustRightInd w:val="0"/>
              <w:jc w:val="both"/>
              <w:rPr>
                <w:rFonts w:cstheme="minorHAnsi"/>
                <w:color w:val="000000"/>
              </w:rPr>
            </w:pPr>
          </w:p>
          <w:p w14:paraId="19D405F8" w14:textId="77777777" w:rsidR="00997203" w:rsidRPr="00A95422" w:rsidRDefault="00997203" w:rsidP="00F64D2C">
            <w:pPr>
              <w:autoSpaceDE w:val="0"/>
              <w:autoSpaceDN w:val="0"/>
              <w:adjustRightInd w:val="0"/>
              <w:jc w:val="both"/>
              <w:rPr>
                <w:rFonts w:cstheme="minorHAnsi"/>
                <w:color w:val="000000"/>
              </w:rPr>
            </w:pPr>
          </w:p>
        </w:tc>
      </w:tr>
    </w:tbl>
    <w:p w14:paraId="6F1CB2DA"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3B064F1B"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7C1586A9"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60DC0903"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Form completed by _________________________</w:t>
      </w:r>
    </w:p>
    <w:p w14:paraId="7452AF99"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32775EC"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Emergency reported at _______ hours by ________________ date___________</w:t>
      </w:r>
    </w:p>
    <w:p w14:paraId="3BE3A398"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707D54A"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28E2DE7"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5383F5B2"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8759465"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1CA9B4B"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4B4535A"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44EE8BFF"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E7D897C"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1101758"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615C2E68"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86D48C4"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38D453F"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5DA644A5"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4EA46813"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14397D97"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C93D7C7"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4EC9E9E6"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331EF918"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4646CDB5"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54E773E"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4E413ADF"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377C6371"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39FFA524"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1F6F2DAC"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737DFED"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59642AB" w14:textId="77777777" w:rsidR="00997203" w:rsidRDefault="00997203" w:rsidP="00F64D2C">
      <w:pPr>
        <w:autoSpaceDE w:val="0"/>
        <w:autoSpaceDN w:val="0"/>
        <w:adjustRightInd w:val="0"/>
        <w:spacing w:after="0" w:line="240" w:lineRule="auto"/>
        <w:jc w:val="both"/>
        <w:rPr>
          <w:rFonts w:cstheme="minorHAnsi"/>
          <w:color w:val="000000"/>
        </w:rPr>
      </w:pPr>
    </w:p>
    <w:p w14:paraId="36E5AB13" w14:textId="77777777" w:rsidR="00C73322" w:rsidRPr="00A95422" w:rsidRDefault="00C73322" w:rsidP="00F64D2C">
      <w:pPr>
        <w:autoSpaceDE w:val="0"/>
        <w:autoSpaceDN w:val="0"/>
        <w:adjustRightInd w:val="0"/>
        <w:spacing w:after="0" w:line="240" w:lineRule="auto"/>
        <w:jc w:val="both"/>
        <w:rPr>
          <w:rFonts w:cstheme="minorHAnsi"/>
          <w:color w:val="000000"/>
        </w:rPr>
      </w:pPr>
    </w:p>
    <w:p w14:paraId="70885D1B"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3A68BD7C"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8C8C6E1" w14:textId="77777777" w:rsidR="00997203" w:rsidRPr="00A95422" w:rsidRDefault="00997203" w:rsidP="00F64D2C">
      <w:pPr>
        <w:pStyle w:val="Heading1"/>
        <w:jc w:val="both"/>
        <w:rPr>
          <w:rFonts w:ascii="Aptos" w:hAnsi="Aptos" w:cstheme="minorHAnsi"/>
          <w:b w:val="0"/>
          <w:bCs/>
          <w:color w:val="1F3864" w:themeColor="accent1" w:themeShade="80"/>
        </w:rPr>
      </w:pPr>
      <w:bookmarkStart w:id="43" w:name="_Toc93926666"/>
      <w:r w:rsidRPr="00A95422">
        <w:rPr>
          <w:rFonts w:ascii="Aptos" w:hAnsi="Aptos"/>
        </w:rPr>
        <w:lastRenderedPageBreak/>
        <w:t>Appendix E – Insurance Reporting</w:t>
      </w:r>
      <w:bookmarkEnd w:id="43"/>
    </w:p>
    <w:p w14:paraId="4982917C"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311423AE"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When notifying the insurers, it would be of assistance if the following</w:t>
      </w:r>
    </w:p>
    <w:p w14:paraId="6CA997AF"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details are immediately available;</w:t>
      </w:r>
    </w:p>
    <w:p w14:paraId="412D0DBC" w14:textId="77777777" w:rsidR="00997203" w:rsidRPr="00A95422" w:rsidRDefault="00997203" w:rsidP="00F64D2C">
      <w:pPr>
        <w:pStyle w:val="ListParagraph"/>
        <w:numPr>
          <w:ilvl w:val="0"/>
          <w:numId w:val="38"/>
        </w:numPr>
        <w:autoSpaceDE w:val="0"/>
        <w:autoSpaceDN w:val="0"/>
        <w:adjustRightInd w:val="0"/>
        <w:spacing w:after="0" w:line="240" w:lineRule="auto"/>
        <w:contextualSpacing/>
        <w:jc w:val="both"/>
        <w:rPr>
          <w:rFonts w:cstheme="minorHAnsi"/>
          <w:color w:val="000000"/>
        </w:rPr>
      </w:pPr>
      <w:r w:rsidRPr="00A95422">
        <w:rPr>
          <w:rFonts w:cstheme="minorHAnsi"/>
          <w:color w:val="000000"/>
        </w:rPr>
        <w:t>The exact location of the incident</w:t>
      </w:r>
    </w:p>
    <w:p w14:paraId="7874B431" w14:textId="77777777" w:rsidR="00997203" w:rsidRPr="00A95422" w:rsidRDefault="00997203" w:rsidP="00F64D2C">
      <w:pPr>
        <w:pStyle w:val="ListParagraph"/>
        <w:numPr>
          <w:ilvl w:val="0"/>
          <w:numId w:val="38"/>
        </w:numPr>
        <w:autoSpaceDE w:val="0"/>
        <w:autoSpaceDN w:val="0"/>
        <w:adjustRightInd w:val="0"/>
        <w:spacing w:after="0" w:line="240" w:lineRule="auto"/>
        <w:contextualSpacing/>
        <w:jc w:val="both"/>
        <w:rPr>
          <w:rFonts w:cstheme="minorHAnsi"/>
          <w:color w:val="000000"/>
        </w:rPr>
      </w:pPr>
      <w:r w:rsidRPr="00A95422">
        <w:rPr>
          <w:rFonts w:cstheme="minorHAnsi"/>
          <w:color w:val="000000"/>
        </w:rPr>
        <w:t>The time of the incident</w:t>
      </w:r>
    </w:p>
    <w:p w14:paraId="3031C645" w14:textId="77777777" w:rsidR="00997203" w:rsidRPr="00A95422" w:rsidRDefault="00997203" w:rsidP="00F64D2C">
      <w:pPr>
        <w:pStyle w:val="ListParagraph"/>
        <w:numPr>
          <w:ilvl w:val="0"/>
          <w:numId w:val="38"/>
        </w:numPr>
        <w:autoSpaceDE w:val="0"/>
        <w:autoSpaceDN w:val="0"/>
        <w:adjustRightInd w:val="0"/>
        <w:spacing w:after="0" w:line="240" w:lineRule="auto"/>
        <w:contextualSpacing/>
        <w:jc w:val="both"/>
        <w:rPr>
          <w:rFonts w:cstheme="minorHAnsi"/>
          <w:color w:val="000000"/>
        </w:rPr>
      </w:pPr>
      <w:r w:rsidRPr="00A95422">
        <w:rPr>
          <w:rFonts w:cstheme="minorHAnsi"/>
          <w:color w:val="000000"/>
        </w:rPr>
        <w:t>Brief details of the circumstances giving rise to the incident</w:t>
      </w:r>
    </w:p>
    <w:p w14:paraId="00901252" w14:textId="77777777" w:rsidR="00997203" w:rsidRPr="00A95422" w:rsidRDefault="00997203" w:rsidP="00F64D2C">
      <w:pPr>
        <w:pStyle w:val="ListParagraph"/>
        <w:numPr>
          <w:ilvl w:val="0"/>
          <w:numId w:val="38"/>
        </w:numPr>
        <w:autoSpaceDE w:val="0"/>
        <w:autoSpaceDN w:val="0"/>
        <w:adjustRightInd w:val="0"/>
        <w:spacing w:after="0" w:line="240" w:lineRule="auto"/>
        <w:contextualSpacing/>
        <w:jc w:val="both"/>
        <w:rPr>
          <w:rFonts w:cstheme="minorHAnsi"/>
          <w:color w:val="000000"/>
        </w:rPr>
      </w:pPr>
      <w:r w:rsidRPr="00A95422">
        <w:rPr>
          <w:rFonts w:cstheme="minorHAnsi"/>
          <w:color w:val="000000"/>
        </w:rPr>
        <w:t>The extent of damage (best estimate including consequential losses)</w:t>
      </w:r>
    </w:p>
    <w:p w14:paraId="321B91AE" w14:textId="77777777" w:rsidR="00997203" w:rsidRPr="00A95422" w:rsidRDefault="00997203" w:rsidP="00F64D2C">
      <w:pPr>
        <w:pStyle w:val="ListParagraph"/>
        <w:numPr>
          <w:ilvl w:val="0"/>
          <w:numId w:val="38"/>
        </w:numPr>
        <w:autoSpaceDE w:val="0"/>
        <w:autoSpaceDN w:val="0"/>
        <w:adjustRightInd w:val="0"/>
        <w:spacing w:after="0" w:line="240" w:lineRule="auto"/>
        <w:contextualSpacing/>
        <w:jc w:val="both"/>
        <w:rPr>
          <w:rFonts w:cstheme="minorHAnsi"/>
          <w:color w:val="000000"/>
        </w:rPr>
      </w:pPr>
      <w:r w:rsidRPr="00A95422">
        <w:rPr>
          <w:rFonts w:cstheme="minorHAnsi"/>
          <w:color w:val="000000"/>
        </w:rPr>
        <w:t>The present situation (eg attendance of emergency services/emergency repairs already in hand)</w:t>
      </w:r>
    </w:p>
    <w:p w14:paraId="66B09B66" w14:textId="77777777" w:rsidR="00997203" w:rsidRPr="00A95422" w:rsidRDefault="00997203" w:rsidP="00F64D2C">
      <w:pPr>
        <w:pStyle w:val="ListParagraph"/>
        <w:numPr>
          <w:ilvl w:val="0"/>
          <w:numId w:val="38"/>
        </w:numPr>
        <w:autoSpaceDE w:val="0"/>
        <w:autoSpaceDN w:val="0"/>
        <w:adjustRightInd w:val="0"/>
        <w:spacing w:after="0" w:line="240" w:lineRule="auto"/>
        <w:contextualSpacing/>
        <w:jc w:val="both"/>
        <w:rPr>
          <w:rFonts w:cstheme="minorHAnsi"/>
          <w:color w:val="000000"/>
        </w:rPr>
      </w:pPr>
      <w:r w:rsidRPr="00A95422">
        <w:rPr>
          <w:rFonts w:cstheme="minorHAnsi"/>
          <w:color w:val="000000"/>
        </w:rPr>
        <w:t>The name and telephone number of the key contact on site</w:t>
      </w:r>
    </w:p>
    <w:p w14:paraId="20467F92" w14:textId="77777777" w:rsidR="00997203" w:rsidRPr="00A95422" w:rsidRDefault="00997203" w:rsidP="00F64D2C">
      <w:pPr>
        <w:autoSpaceDE w:val="0"/>
        <w:autoSpaceDN w:val="0"/>
        <w:adjustRightInd w:val="0"/>
        <w:spacing w:after="0" w:line="240" w:lineRule="auto"/>
        <w:jc w:val="both"/>
        <w:rPr>
          <w:rFonts w:cstheme="minorHAnsi"/>
        </w:rPr>
      </w:pPr>
    </w:p>
    <w:p w14:paraId="4B98C839" w14:textId="77777777" w:rsidR="00997203" w:rsidRPr="00A95422" w:rsidRDefault="00997203" w:rsidP="00F64D2C">
      <w:pPr>
        <w:autoSpaceDE w:val="0"/>
        <w:autoSpaceDN w:val="0"/>
        <w:adjustRightInd w:val="0"/>
        <w:spacing w:after="0" w:line="240" w:lineRule="auto"/>
        <w:jc w:val="both"/>
        <w:rPr>
          <w:rFonts w:cstheme="minorHAnsi"/>
        </w:rPr>
      </w:pPr>
    </w:p>
    <w:p w14:paraId="3F4617C9" w14:textId="7404FF05" w:rsidR="00997203" w:rsidRDefault="006D001B" w:rsidP="00F64D2C">
      <w:pPr>
        <w:autoSpaceDE w:val="0"/>
        <w:autoSpaceDN w:val="0"/>
        <w:adjustRightInd w:val="0"/>
        <w:spacing w:after="0" w:line="240" w:lineRule="auto"/>
        <w:jc w:val="both"/>
        <w:rPr>
          <w:rFonts w:cstheme="minorHAnsi"/>
          <w:color w:val="00B050"/>
        </w:rPr>
      </w:pPr>
      <w:r>
        <w:rPr>
          <w:rFonts w:cstheme="minorHAnsi"/>
          <w:color w:val="00B050"/>
        </w:rPr>
        <w:t xml:space="preserve">Holy Trinity </w:t>
      </w:r>
      <w:r w:rsidR="00567AAC">
        <w:rPr>
          <w:rFonts w:cstheme="minorHAnsi"/>
          <w:color w:val="00B050"/>
        </w:rPr>
        <w:t>Insurance Details:</w:t>
      </w:r>
    </w:p>
    <w:p w14:paraId="3DAC15FA" w14:textId="77777777" w:rsidR="00632DB8" w:rsidRPr="006D001B" w:rsidRDefault="00632DB8" w:rsidP="00F64D2C">
      <w:pPr>
        <w:autoSpaceDE w:val="0"/>
        <w:autoSpaceDN w:val="0"/>
        <w:adjustRightInd w:val="0"/>
        <w:spacing w:after="0" w:line="240" w:lineRule="auto"/>
        <w:jc w:val="both"/>
        <w:rPr>
          <w:rFonts w:cstheme="minorHAnsi"/>
          <w:color w:val="00B050"/>
        </w:rPr>
      </w:pPr>
    </w:p>
    <w:p w14:paraId="2273D8D4" w14:textId="13673EEF" w:rsidR="00997203" w:rsidRPr="00A95422" w:rsidRDefault="00632DB8" w:rsidP="00F64D2C">
      <w:pPr>
        <w:autoSpaceDE w:val="0"/>
        <w:autoSpaceDN w:val="0"/>
        <w:adjustRightInd w:val="0"/>
        <w:spacing w:after="0" w:line="240" w:lineRule="auto"/>
        <w:jc w:val="both"/>
        <w:rPr>
          <w:rFonts w:cstheme="minorHAnsi"/>
          <w:b/>
          <w:bCs/>
          <w:color w:val="070C14"/>
        </w:rPr>
      </w:pPr>
      <w:r w:rsidRPr="00702321">
        <w:rPr>
          <w:rFonts w:cstheme="minorHAnsi"/>
          <w:b/>
          <w:bCs/>
          <w:noProof/>
          <w:color w:val="070C14"/>
        </w:rPr>
        <w:drawing>
          <wp:inline distT="0" distB="0" distL="0" distR="0" wp14:anchorId="43B904D3" wp14:editId="2E089F50">
            <wp:extent cx="6192520" cy="4536367"/>
            <wp:effectExtent l="0" t="0" r="0" b="0"/>
            <wp:docPr id="166049629"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49629" name="Picture 1" descr="A document with text and images&#10;&#10;AI-generated content may be incorrect."/>
                    <pic:cNvPicPr/>
                  </pic:nvPicPr>
                  <pic:blipFill>
                    <a:blip r:embed="rId24"/>
                    <a:stretch>
                      <a:fillRect/>
                    </a:stretch>
                  </pic:blipFill>
                  <pic:spPr>
                    <a:xfrm>
                      <a:off x="0" y="0"/>
                      <a:ext cx="6192520" cy="4536367"/>
                    </a:xfrm>
                    <a:prstGeom prst="rect">
                      <a:avLst/>
                    </a:prstGeom>
                  </pic:spPr>
                </pic:pic>
              </a:graphicData>
            </a:graphic>
          </wp:inline>
        </w:drawing>
      </w:r>
    </w:p>
    <w:p w14:paraId="089C210B" w14:textId="384C1F55" w:rsidR="00997203" w:rsidRPr="00A95422" w:rsidRDefault="00775BC4" w:rsidP="00F64D2C">
      <w:pPr>
        <w:autoSpaceDE w:val="0"/>
        <w:autoSpaceDN w:val="0"/>
        <w:adjustRightInd w:val="0"/>
        <w:spacing w:after="0" w:line="240" w:lineRule="auto"/>
        <w:jc w:val="both"/>
        <w:rPr>
          <w:rFonts w:cstheme="minorHAnsi"/>
          <w:b/>
          <w:bCs/>
          <w:color w:val="070C14"/>
        </w:rPr>
      </w:pPr>
      <w:r w:rsidRPr="008A7A81">
        <w:rPr>
          <w:rFonts w:cstheme="minorHAnsi"/>
          <w:b/>
          <w:bCs/>
          <w:noProof/>
          <w:color w:val="070C14"/>
        </w:rPr>
        <w:drawing>
          <wp:inline distT="0" distB="0" distL="0" distR="0" wp14:anchorId="5F9ADB98" wp14:editId="60AF5165">
            <wp:extent cx="2419350" cy="1596771"/>
            <wp:effectExtent l="0" t="0" r="0" b="3810"/>
            <wp:docPr id="805155236" name="Picture 1" descr="A close up of a conta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155236" name="Picture 1" descr="A close up of a contact&#10;&#10;AI-generated content may be incorrect."/>
                    <pic:cNvPicPr/>
                  </pic:nvPicPr>
                  <pic:blipFill>
                    <a:blip r:embed="rId25"/>
                    <a:stretch>
                      <a:fillRect/>
                    </a:stretch>
                  </pic:blipFill>
                  <pic:spPr>
                    <a:xfrm>
                      <a:off x="0" y="0"/>
                      <a:ext cx="2429296" cy="1603336"/>
                    </a:xfrm>
                    <a:prstGeom prst="rect">
                      <a:avLst/>
                    </a:prstGeom>
                  </pic:spPr>
                </pic:pic>
              </a:graphicData>
            </a:graphic>
          </wp:inline>
        </w:drawing>
      </w:r>
    </w:p>
    <w:p w14:paraId="357E5D24" w14:textId="77777777" w:rsidR="00997203" w:rsidRPr="00A95422" w:rsidRDefault="00997203" w:rsidP="00F64D2C">
      <w:pPr>
        <w:pStyle w:val="Heading1"/>
        <w:jc w:val="both"/>
        <w:rPr>
          <w:rFonts w:ascii="Aptos" w:hAnsi="Aptos"/>
        </w:rPr>
      </w:pPr>
      <w:bookmarkStart w:id="44" w:name="_Toc93926667"/>
      <w:r w:rsidRPr="00A95422">
        <w:rPr>
          <w:rFonts w:ascii="Aptos" w:hAnsi="Aptos"/>
        </w:rPr>
        <w:lastRenderedPageBreak/>
        <w:t>Appendix F – List of Preferred Contractors</w:t>
      </w:r>
      <w:bookmarkEnd w:id="44"/>
      <w:r w:rsidRPr="00A95422">
        <w:rPr>
          <w:rFonts w:ascii="Aptos" w:hAnsi="Aptos"/>
        </w:rPr>
        <w:t xml:space="preserve"> </w:t>
      </w:r>
    </w:p>
    <w:p w14:paraId="4BC7F69C"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514C91EB" w14:textId="77777777" w:rsidR="00997203" w:rsidRPr="00A95422" w:rsidRDefault="00997203" w:rsidP="00F64D2C">
      <w:pPr>
        <w:autoSpaceDE w:val="0"/>
        <w:autoSpaceDN w:val="0"/>
        <w:adjustRightInd w:val="0"/>
        <w:spacing w:after="0" w:line="240" w:lineRule="auto"/>
        <w:jc w:val="both"/>
        <w:rPr>
          <w:rFonts w:cstheme="minorHAnsi"/>
          <w:b/>
          <w:bCs/>
          <w:color w:val="000000"/>
        </w:rPr>
      </w:pPr>
    </w:p>
    <w:p w14:paraId="0186B6A6"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 xml:space="preserve">The estate manager should hold and maintain a list of preferred contractors and suppliers who carry out various works on behalf of the Academy and will, inevitably, be involved in remedial works as part of any disaster recovery. </w:t>
      </w:r>
    </w:p>
    <w:p w14:paraId="28199C5A"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98FFC50"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Accordingly, the latest version of the list is incorporated behind this page as a</w:t>
      </w:r>
    </w:p>
    <w:p w14:paraId="23CF89AE" w14:textId="77777777" w:rsidR="00997203" w:rsidRPr="00A95422" w:rsidRDefault="00997203" w:rsidP="00F64D2C">
      <w:pPr>
        <w:autoSpaceDE w:val="0"/>
        <w:autoSpaceDN w:val="0"/>
        <w:adjustRightInd w:val="0"/>
        <w:spacing w:after="0" w:line="240" w:lineRule="auto"/>
        <w:jc w:val="both"/>
        <w:rPr>
          <w:rFonts w:cstheme="minorHAnsi"/>
          <w:color w:val="000000"/>
        </w:rPr>
      </w:pPr>
      <w:r w:rsidRPr="00A95422">
        <w:rPr>
          <w:rFonts w:cstheme="minorHAnsi"/>
          <w:color w:val="000000"/>
        </w:rPr>
        <w:t>reference document. The list is the subject of ongoing review and updating over time so periodically the School Business Manager will update this Plan with a new / revised copy.</w:t>
      </w:r>
    </w:p>
    <w:p w14:paraId="6BE196C6"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48621D78" w14:textId="77777777" w:rsidR="00997203" w:rsidRPr="00A95422" w:rsidRDefault="00997203" w:rsidP="00F64D2C">
      <w:pPr>
        <w:autoSpaceDE w:val="0"/>
        <w:autoSpaceDN w:val="0"/>
        <w:adjustRightInd w:val="0"/>
        <w:spacing w:after="0" w:line="240" w:lineRule="auto"/>
        <w:jc w:val="both"/>
        <w:rPr>
          <w:rFonts w:cstheme="minorHAnsi"/>
          <w:color w:val="000000"/>
        </w:rPr>
      </w:pPr>
    </w:p>
    <w:tbl>
      <w:tblPr>
        <w:tblStyle w:val="TableGrid"/>
        <w:tblW w:w="0" w:type="auto"/>
        <w:tblLook w:val="04A0" w:firstRow="1" w:lastRow="0" w:firstColumn="1" w:lastColumn="0" w:noHBand="0" w:noVBand="1"/>
      </w:tblPr>
      <w:tblGrid>
        <w:gridCol w:w="2933"/>
        <w:gridCol w:w="2939"/>
        <w:gridCol w:w="3328"/>
      </w:tblGrid>
      <w:tr w:rsidR="001867B4" w:rsidRPr="006441BF" w14:paraId="378AC673" w14:textId="77777777" w:rsidTr="001867B4">
        <w:tc>
          <w:tcPr>
            <w:tcW w:w="9200" w:type="dxa"/>
            <w:gridSpan w:val="3"/>
          </w:tcPr>
          <w:p w14:paraId="17F1EFD7" w14:textId="77777777" w:rsidR="001867B4" w:rsidRPr="006441BF" w:rsidRDefault="001867B4" w:rsidP="005268C9">
            <w:pPr>
              <w:autoSpaceDE w:val="0"/>
              <w:autoSpaceDN w:val="0"/>
              <w:adjustRightInd w:val="0"/>
              <w:jc w:val="center"/>
              <w:rPr>
                <w:rFonts w:cstheme="minorHAnsi"/>
                <w:color w:val="00B050"/>
              </w:rPr>
            </w:pPr>
            <w:r w:rsidRPr="006441BF">
              <w:rPr>
                <w:rFonts w:cstheme="minorHAnsi"/>
                <w:color w:val="00B050"/>
              </w:rPr>
              <w:t>Preferred contractors</w:t>
            </w:r>
          </w:p>
        </w:tc>
      </w:tr>
      <w:tr w:rsidR="001867B4" w:rsidRPr="006441BF" w14:paraId="18602F17" w14:textId="77777777" w:rsidTr="001867B4">
        <w:tc>
          <w:tcPr>
            <w:tcW w:w="2933" w:type="dxa"/>
          </w:tcPr>
          <w:p w14:paraId="61EBFE38"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AT Alarms</w:t>
            </w:r>
          </w:p>
        </w:tc>
        <w:tc>
          <w:tcPr>
            <w:tcW w:w="2939" w:type="dxa"/>
          </w:tcPr>
          <w:p w14:paraId="35849F62" w14:textId="77777777" w:rsidR="001867B4" w:rsidRPr="006441BF" w:rsidRDefault="001867B4" w:rsidP="005268C9">
            <w:pPr>
              <w:autoSpaceDE w:val="0"/>
              <w:autoSpaceDN w:val="0"/>
              <w:adjustRightInd w:val="0"/>
              <w:rPr>
                <w:rFonts w:cstheme="minorHAnsi"/>
                <w:color w:val="00B050"/>
              </w:rPr>
            </w:pPr>
          </w:p>
        </w:tc>
        <w:tc>
          <w:tcPr>
            <w:tcW w:w="3328" w:type="dxa"/>
          </w:tcPr>
          <w:p w14:paraId="3BE341CD"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01159 792300</w:t>
            </w:r>
          </w:p>
        </w:tc>
      </w:tr>
      <w:tr w:rsidR="001867B4" w:rsidRPr="006441BF" w14:paraId="1F3EB834" w14:textId="77777777" w:rsidTr="001867B4">
        <w:tc>
          <w:tcPr>
            <w:tcW w:w="2933" w:type="dxa"/>
          </w:tcPr>
          <w:p w14:paraId="3CFB421F"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 xml:space="preserve">Arc Assist (Asbestos, legionella, Fire Assessment etc. </w:t>
            </w:r>
          </w:p>
        </w:tc>
        <w:tc>
          <w:tcPr>
            <w:tcW w:w="2939" w:type="dxa"/>
          </w:tcPr>
          <w:p w14:paraId="0E248505"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Gill Rayner</w:t>
            </w:r>
          </w:p>
          <w:p w14:paraId="2A0FB78E"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Bob Watt (asbestos)</w:t>
            </w:r>
          </w:p>
        </w:tc>
        <w:tc>
          <w:tcPr>
            <w:tcW w:w="3328" w:type="dxa"/>
          </w:tcPr>
          <w:p w14:paraId="380198E7"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07949 551955</w:t>
            </w:r>
          </w:p>
          <w:p w14:paraId="3053B959"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07793 103488</w:t>
            </w:r>
          </w:p>
          <w:p w14:paraId="16FA6699" w14:textId="77777777" w:rsidR="001867B4" w:rsidRPr="006441BF" w:rsidRDefault="001867B4" w:rsidP="005268C9">
            <w:pPr>
              <w:autoSpaceDE w:val="0"/>
              <w:autoSpaceDN w:val="0"/>
              <w:adjustRightInd w:val="0"/>
              <w:rPr>
                <w:rFonts w:cstheme="minorHAnsi"/>
                <w:color w:val="00B050"/>
              </w:rPr>
            </w:pPr>
            <w:hyperlink r:id="rId26" w:history="1">
              <w:r w:rsidRPr="006441BF">
                <w:rPr>
                  <w:rStyle w:val="Hyperlink"/>
                  <w:rFonts w:cstheme="minorHAnsi"/>
                  <w:color w:val="00B050"/>
                </w:rPr>
                <w:t>Bob.watt@arc-partnership.co.uk</w:t>
              </w:r>
            </w:hyperlink>
            <w:r w:rsidRPr="006441BF">
              <w:rPr>
                <w:rFonts w:cstheme="minorHAnsi"/>
                <w:color w:val="00B050"/>
              </w:rPr>
              <w:t xml:space="preserve"> </w:t>
            </w:r>
          </w:p>
        </w:tc>
      </w:tr>
      <w:tr w:rsidR="001867B4" w:rsidRPr="006441BF" w14:paraId="1EE0EC8E" w14:textId="77777777" w:rsidTr="001867B4">
        <w:tc>
          <w:tcPr>
            <w:tcW w:w="2933" w:type="dxa"/>
          </w:tcPr>
          <w:p w14:paraId="442D5458"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Arc Property Services</w:t>
            </w:r>
          </w:p>
        </w:tc>
        <w:tc>
          <w:tcPr>
            <w:tcW w:w="2939" w:type="dxa"/>
          </w:tcPr>
          <w:p w14:paraId="1A098951" w14:textId="77777777" w:rsidR="001867B4" w:rsidRPr="006441BF" w:rsidRDefault="001867B4" w:rsidP="005268C9">
            <w:pPr>
              <w:autoSpaceDE w:val="0"/>
              <w:autoSpaceDN w:val="0"/>
              <w:adjustRightInd w:val="0"/>
              <w:rPr>
                <w:rFonts w:cstheme="minorHAnsi"/>
                <w:color w:val="00B050"/>
              </w:rPr>
            </w:pPr>
          </w:p>
        </w:tc>
        <w:tc>
          <w:tcPr>
            <w:tcW w:w="3328" w:type="dxa"/>
          </w:tcPr>
          <w:p w14:paraId="7AE597A1"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01158 384848</w:t>
            </w:r>
          </w:p>
          <w:p w14:paraId="54F6E5F6"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07850 795405</w:t>
            </w:r>
          </w:p>
        </w:tc>
      </w:tr>
      <w:tr w:rsidR="001867B4" w:rsidRPr="006441BF" w14:paraId="4E4B02A5" w14:textId="77777777" w:rsidTr="001867B4">
        <w:tc>
          <w:tcPr>
            <w:tcW w:w="2933" w:type="dxa"/>
          </w:tcPr>
          <w:p w14:paraId="35DFC36D"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Connex Education (supply cover)</w:t>
            </w:r>
          </w:p>
        </w:tc>
        <w:tc>
          <w:tcPr>
            <w:tcW w:w="2939" w:type="dxa"/>
          </w:tcPr>
          <w:p w14:paraId="6458FD25"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Jade Powell</w:t>
            </w:r>
          </w:p>
        </w:tc>
        <w:tc>
          <w:tcPr>
            <w:tcW w:w="3328" w:type="dxa"/>
          </w:tcPr>
          <w:p w14:paraId="44F45865"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0115 824 3002</w:t>
            </w:r>
          </w:p>
          <w:p w14:paraId="6CF0005E"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07809414668</w:t>
            </w:r>
          </w:p>
        </w:tc>
      </w:tr>
      <w:tr w:rsidR="001867B4" w:rsidRPr="006441BF" w14:paraId="276701EF" w14:textId="77777777" w:rsidTr="001867B4">
        <w:tc>
          <w:tcPr>
            <w:tcW w:w="2933" w:type="dxa"/>
          </w:tcPr>
          <w:p w14:paraId="2EB14E62"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Crimson Fire</w:t>
            </w:r>
          </w:p>
        </w:tc>
        <w:tc>
          <w:tcPr>
            <w:tcW w:w="2939" w:type="dxa"/>
          </w:tcPr>
          <w:p w14:paraId="6318C24B"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Alex Graham</w:t>
            </w:r>
          </w:p>
        </w:tc>
        <w:tc>
          <w:tcPr>
            <w:tcW w:w="3328" w:type="dxa"/>
          </w:tcPr>
          <w:p w14:paraId="47E29608"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01636 815601</w:t>
            </w:r>
          </w:p>
          <w:p w14:paraId="5AA28221"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07946 471719</w:t>
            </w:r>
          </w:p>
        </w:tc>
      </w:tr>
      <w:tr w:rsidR="001867B4" w:rsidRPr="006441BF" w14:paraId="6A9C9D96" w14:textId="77777777" w:rsidTr="001867B4">
        <w:tc>
          <w:tcPr>
            <w:tcW w:w="2933" w:type="dxa"/>
          </w:tcPr>
          <w:p w14:paraId="35C1EE6A"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DCR Electrical</w:t>
            </w:r>
          </w:p>
        </w:tc>
        <w:tc>
          <w:tcPr>
            <w:tcW w:w="2939" w:type="dxa"/>
          </w:tcPr>
          <w:p w14:paraId="6BE42203" w14:textId="77777777" w:rsidR="001867B4" w:rsidRPr="006441BF" w:rsidRDefault="001867B4" w:rsidP="005268C9">
            <w:pPr>
              <w:autoSpaceDE w:val="0"/>
              <w:autoSpaceDN w:val="0"/>
              <w:adjustRightInd w:val="0"/>
              <w:rPr>
                <w:rFonts w:cstheme="minorHAnsi"/>
                <w:color w:val="00B050"/>
              </w:rPr>
            </w:pPr>
          </w:p>
        </w:tc>
        <w:tc>
          <w:tcPr>
            <w:tcW w:w="3328" w:type="dxa"/>
          </w:tcPr>
          <w:p w14:paraId="29F9AE33"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01636 706068</w:t>
            </w:r>
          </w:p>
        </w:tc>
      </w:tr>
      <w:tr w:rsidR="001867B4" w:rsidRPr="006441BF" w14:paraId="3EE462EE" w14:textId="77777777" w:rsidTr="001867B4">
        <w:tc>
          <w:tcPr>
            <w:tcW w:w="2933" w:type="dxa"/>
          </w:tcPr>
          <w:p w14:paraId="15567323" w14:textId="77777777" w:rsidR="001867B4" w:rsidRPr="006441BF" w:rsidRDefault="001867B4" w:rsidP="005268C9">
            <w:pPr>
              <w:autoSpaceDE w:val="0"/>
              <w:autoSpaceDN w:val="0"/>
              <w:adjustRightInd w:val="0"/>
              <w:rPr>
                <w:rFonts w:cstheme="minorHAnsi"/>
                <w:color w:val="00B050"/>
              </w:rPr>
            </w:pPr>
            <w:r>
              <w:rPr>
                <w:rFonts w:cstheme="minorHAnsi"/>
                <w:color w:val="00B050"/>
              </w:rPr>
              <w:t>Electric gates</w:t>
            </w:r>
          </w:p>
        </w:tc>
        <w:tc>
          <w:tcPr>
            <w:tcW w:w="2939" w:type="dxa"/>
          </w:tcPr>
          <w:p w14:paraId="308BD1EB" w14:textId="77777777" w:rsidR="001867B4" w:rsidRDefault="001867B4" w:rsidP="005268C9">
            <w:pPr>
              <w:autoSpaceDE w:val="0"/>
              <w:autoSpaceDN w:val="0"/>
              <w:adjustRightInd w:val="0"/>
              <w:rPr>
                <w:rFonts w:cstheme="minorHAnsi"/>
                <w:color w:val="00B050"/>
              </w:rPr>
            </w:pPr>
            <w:r>
              <w:rPr>
                <w:rFonts w:cstheme="minorHAnsi"/>
                <w:color w:val="00B050"/>
              </w:rPr>
              <w:t>Everlea Landscapes Ltd</w:t>
            </w:r>
          </w:p>
          <w:p w14:paraId="7F00F3CB" w14:textId="77777777" w:rsidR="001867B4" w:rsidRDefault="001867B4" w:rsidP="005268C9">
            <w:pPr>
              <w:autoSpaceDE w:val="0"/>
              <w:autoSpaceDN w:val="0"/>
              <w:adjustRightInd w:val="0"/>
              <w:rPr>
                <w:rFonts w:cstheme="minorHAnsi"/>
                <w:color w:val="00B050"/>
              </w:rPr>
            </w:pPr>
          </w:p>
          <w:p w14:paraId="6295A143" w14:textId="77777777" w:rsidR="001867B4" w:rsidRDefault="001867B4" w:rsidP="005268C9">
            <w:pPr>
              <w:autoSpaceDE w:val="0"/>
              <w:autoSpaceDN w:val="0"/>
              <w:adjustRightInd w:val="0"/>
              <w:rPr>
                <w:rFonts w:cstheme="minorHAnsi"/>
                <w:color w:val="00B050"/>
              </w:rPr>
            </w:pPr>
          </w:p>
          <w:p w14:paraId="2158848C" w14:textId="77777777" w:rsidR="001867B4" w:rsidRDefault="001867B4" w:rsidP="005268C9">
            <w:pPr>
              <w:autoSpaceDE w:val="0"/>
              <w:autoSpaceDN w:val="0"/>
              <w:adjustRightInd w:val="0"/>
              <w:rPr>
                <w:rFonts w:cstheme="minorHAnsi"/>
                <w:color w:val="00B050"/>
              </w:rPr>
            </w:pPr>
          </w:p>
          <w:p w14:paraId="5BE1B657" w14:textId="77777777" w:rsidR="001867B4" w:rsidRPr="006441BF" w:rsidRDefault="001867B4" w:rsidP="005268C9">
            <w:pPr>
              <w:autoSpaceDE w:val="0"/>
              <w:autoSpaceDN w:val="0"/>
              <w:adjustRightInd w:val="0"/>
              <w:rPr>
                <w:rFonts w:cstheme="minorHAnsi"/>
                <w:color w:val="00B050"/>
              </w:rPr>
            </w:pPr>
            <w:r>
              <w:rPr>
                <w:rFonts w:cstheme="minorHAnsi"/>
                <w:color w:val="00B050"/>
              </w:rPr>
              <w:t>Pioneer Construction</w:t>
            </w:r>
          </w:p>
        </w:tc>
        <w:tc>
          <w:tcPr>
            <w:tcW w:w="3328" w:type="dxa"/>
          </w:tcPr>
          <w:p w14:paraId="7D1D0C61" w14:textId="77777777" w:rsidR="001867B4" w:rsidRDefault="001867B4" w:rsidP="005268C9">
            <w:pPr>
              <w:autoSpaceDE w:val="0"/>
              <w:autoSpaceDN w:val="0"/>
              <w:adjustRightInd w:val="0"/>
              <w:rPr>
                <w:rFonts w:cstheme="minorHAnsi"/>
                <w:color w:val="00B050"/>
              </w:rPr>
            </w:pPr>
            <w:r>
              <w:rPr>
                <w:rFonts w:cstheme="minorHAnsi"/>
                <w:color w:val="00B050"/>
              </w:rPr>
              <w:t>Dave Everard</w:t>
            </w:r>
          </w:p>
          <w:p w14:paraId="5E70F134" w14:textId="77777777" w:rsidR="001867B4" w:rsidRDefault="001867B4" w:rsidP="005268C9">
            <w:pPr>
              <w:autoSpaceDE w:val="0"/>
              <w:autoSpaceDN w:val="0"/>
              <w:adjustRightInd w:val="0"/>
              <w:rPr>
                <w:rFonts w:cstheme="minorHAnsi"/>
                <w:color w:val="00B050"/>
              </w:rPr>
            </w:pPr>
            <w:hyperlink r:id="rId27" w:history="1">
              <w:r w:rsidRPr="00987E26">
                <w:rPr>
                  <w:rStyle w:val="Hyperlink"/>
                  <w:rFonts w:cstheme="minorHAnsi"/>
                </w:rPr>
                <w:t>dave@everlea-landscapes.co.uk</w:t>
              </w:r>
            </w:hyperlink>
            <w:r>
              <w:rPr>
                <w:rFonts w:cstheme="minorHAnsi"/>
                <w:color w:val="00B050"/>
              </w:rPr>
              <w:t xml:space="preserve"> </w:t>
            </w:r>
          </w:p>
          <w:p w14:paraId="2DE23D6B" w14:textId="77777777" w:rsidR="001867B4" w:rsidRDefault="001867B4" w:rsidP="005268C9">
            <w:pPr>
              <w:autoSpaceDE w:val="0"/>
              <w:autoSpaceDN w:val="0"/>
              <w:adjustRightInd w:val="0"/>
              <w:rPr>
                <w:rFonts w:cstheme="minorHAnsi"/>
                <w:color w:val="00B050"/>
              </w:rPr>
            </w:pPr>
            <w:r>
              <w:rPr>
                <w:rFonts w:cstheme="minorHAnsi"/>
                <w:color w:val="00B050"/>
              </w:rPr>
              <w:t>07527 017954</w:t>
            </w:r>
          </w:p>
          <w:p w14:paraId="5B5B106E" w14:textId="77777777" w:rsidR="001867B4" w:rsidRDefault="001867B4" w:rsidP="005268C9">
            <w:pPr>
              <w:autoSpaceDE w:val="0"/>
              <w:autoSpaceDN w:val="0"/>
              <w:adjustRightInd w:val="0"/>
              <w:rPr>
                <w:rFonts w:cstheme="minorHAnsi"/>
                <w:color w:val="00B050"/>
              </w:rPr>
            </w:pPr>
          </w:p>
          <w:p w14:paraId="4F922EA4" w14:textId="77777777" w:rsidR="001867B4" w:rsidRDefault="001867B4" w:rsidP="005268C9">
            <w:pPr>
              <w:autoSpaceDE w:val="0"/>
              <w:autoSpaceDN w:val="0"/>
              <w:adjustRightInd w:val="0"/>
              <w:rPr>
                <w:rFonts w:cstheme="minorHAnsi"/>
                <w:color w:val="00B050"/>
              </w:rPr>
            </w:pPr>
            <w:r>
              <w:rPr>
                <w:rFonts w:cstheme="minorHAnsi"/>
                <w:color w:val="00B050"/>
              </w:rPr>
              <w:t>TJ Unwin</w:t>
            </w:r>
          </w:p>
          <w:p w14:paraId="36142BE3" w14:textId="77777777" w:rsidR="001867B4" w:rsidRPr="006441BF" w:rsidRDefault="001867B4" w:rsidP="005268C9">
            <w:pPr>
              <w:autoSpaceDE w:val="0"/>
              <w:autoSpaceDN w:val="0"/>
              <w:adjustRightInd w:val="0"/>
              <w:rPr>
                <w:rFonts w:cstheme="minorHAnsi"/>
                <w:color w:val="00B050"/>
              </w:rPr>
            </w:pPr>
            <w:r>
              <w:rPr>
                <w:rFonts w:cstheme="minorHAnsi"/>
                <w:color w:val="00B050"/>
              </w:rPr>
              <w:t>07763 770208</w:t>
            </w:r>
          </w:p>
        </w:tc>
      </w:tr>
      <w:tr w:rsidR="001867B4" w:rsidRPr="006441BF" w14:paraId="7AF34E70" w14:textId="77777777" w:rsidTr="001867B4">
        <w:tc>
          <w:tcPr>
            <w:tcW w:w="2933" w:type="dxa"/>
          </w:tcPr>
          <w:p w14:paraId="5AB41887" w14:textId="77777777" w:rsidR="001867B4" w:rsidRPr="006441BF" w:rsidRDefault="001867B4" w:rsidP="005268C9">
            <w:pPr>
              <w:autoSpaceDE w:val="0"/>
              <w:autoSpaceDN w:val="0"/>
              <w:adjustRightInd w:val="0"/>
              <w:rPr>
                <w:rFonts w:cstheme="minorHAnsi"/>
                <w:color w:val="00B050"/>
              </w:rPr>
            </w:pPr>
            <w:r>
              <w:rPr>
                <w:rFonts w:cstheme="minorHAnsi"/>
                <w:color w:val="00B050"/>
              </w:rPr>
              <w:t>Emergency Lighting</w:t>
            </w:r>
          </w:p>
        </w:tc>
        <w:tc>
          <w:tcPr>
            <w:tcW w:w="2939" w:type="dxa"/>
          </w:tcPr>
          <w:p w14:paraId="4A1DEB9A" w14:textId="77777777" w:rsidR="001867B4" w:rsidRPr="006441BF" w:rsidRDefault="001867B4" w:rsidP="005268C9">
            <w:pPr>
              <w:autoSpaceDE w:val="0"/>
              <w:autoSpaceDN w:val="0"/>
              <w:adjustRightInd w:val="0"/>
              <w:rPr>
                <w:rFonts w:cstheme="minorHAnsi"/>
                <w:color w:val="00B050"/>
              </w:rPr>
            </w:pPr>
            <w:r>
              <w:rPr>
                <w:rFonts w:cstheme="minorHAnsi"/>
                <w:color w:val="00B050"/>
              </w:rPr>
              <w:t>Central Electrical Maintenance Ltd</w:t>
            </w:r>
          </w:p>
        </w:tc>
        <w:tc>
          <w:tcPr>
            <w:tcW w:w="3328" w:type="dxa"/>
          </w:tcPr>
          <w:p w14:paraId="78E456BF" w14:textId="77777777" w:rsidR="001867B4" w:rsidRDefault="001867B4" w:rsidP="005268C9">
            <w:pPr>
              <w:autoSpaceDE w:val="0"/>
              <w:autoSpaceDN w:val="0"/>
              <w:adjustRightInd w:val="0"/>
              <w:rPr>
                <w:rFonts w:cstheme="minorHAnsi"/>
                <w:color w:val="00B050"/>
              </w:rPr>
            </w:pPr>
            <w:r>
              <w:rPr>
                <w:rFonts w:cstheme="minorHAnsi"/>
                <w:color w:val="00B050"/>
              </w:rPr>
              <w:t>Jason Desnica</w:t>
            </w:r>
          </w:p>
          <w:p w14:paraId="6AE0DB7D" w14:textId="77777777" w:rsidR="001867B4" w:rsidRDefault="001867B4" w:rsidP="005268C9">
            <w:pPr>
              <w:autoSpaceDE w:val="0"/>
              <w:autoSpaceDN w:val="0"/>
              <w:adjustRightInd w:val="0"/>
              <w:rPr>
                <w:rFonts w:cstheme="minorHAnsi"/>
                <w:color w:val="00B050"/>
              </w:rPr>
            </w:pPr>
            <w:r>
              <w:rPr>
                <w:rFonts w:cstheme="minorHAnsi"/>
                <w:color w:val="00B050"/>
              </w:rPr>
              <w:t>07980 026929</w:t>
            </w:r>
          </w:p>
          <w:p w14:paraId="4F513F39" w14:textId="77777777" w:rsidR="001867B4" w:rsidRPr="006441BF" w:rsidRDefault="001867B4" w:rsidP="005268C9">
            <w:pPr>
              <w:autoSpaceDE w:val="0"/>
              <w:autoSpaceDN w:val="0"/>
              <w:adjustRightInd w:val="0"/>
              <w:rPr>
                <w:rFonts w:cstheme="minorHAnsi"/>
                <w:color w:val="00B050"/>
              </w:rPr>
            </w:pPr>
            <w:hyperlink r:id="rId28" w:history="1">
              <w:r w:rsidRPr="00987E26">
                <w:rPr>
                  <w:rStyle w:val="Hyperlink"/>
                  <w:rFonts w:cstheme="minorHAnsi"/>
                </w:rPr>
                <w:t>jason@centralem.co.uk</w:t>
              </w:r>
            </w:hyperlink>
            <w:r>
              <w:rPr>
                <w:rFonts w:cstheme="minorHAnsi"/>
                <w:color w:val="00B050"/>
              </w:rPr>
              <w:t xml:space="preserve"> </w:t>
            </w:r>
          </w:p>
        </w:tc>
      </w:tr>
      <w:tr w:rsidR="001867B4" w:rsidRPr="006441BF" w14:paraId="11A0AD6A" w14:textId="77777777" w:rsidTr="001867B4">
        <w:tc>
          <w:tcPr>
            <w:tcW w:w="2933" w:type="dxa"/>
          </w:tcPr>
          <w:p w14:paraId="63150BA2" w14:textId="77777777" w:rsidR="001867B4" w:rsidRDefault="001867B4" w:rsidP="005268C9">
            <w:pPr>
              <w:autoSpaceDE w:val="0"/>
              <w:autoSpaceDN w:val="0"/>
              <w:adjustRightInd w:val="0"/>
              <w:rPr>
                <w:rFonts w:cstheme="minorHAnsi"/>
                <w:color w:val="00B050"/>
              </w:rPr>
            </w:pPr>
            <w:r>
              <w:rPr>
                <w:rFonts w:cstheme="minorHAnsi"/>
                <w:color w:val="00B050"/>
              </w:rPr>
              <w:t>Electricity</w:t>
            </w:r>
          </w:p>
        </w:tc>
        <w:tc>
          <w:tcPr>
            <w:tcW w:w="2939" w:type="dxa"/>
          </w:tcPr>
          <w:p w14:paraId="396C23E3" w14:textId="77777777" w:rsidR="001867B4" w:rsidRDefault="001867B4" w:rsidP="005268C9">
            <w:pPr>
              <w:autoSpaceDE w:val="0"/>
              <w:autoSpaceDN w:val="0"/>
              <w:adjustRightInd w:val="0"/>
              <w:rPr>
                <w:rFonts w:cstheme="minorHAnsi"/>
                <w:color w:val="00B050"/>
              </w:rPr>
            </w:pPr>
            <w:r>
              <w:rPr>
                <w:rFonts w:cstheme="minorHAnsi"/>
                <w:color w:val="00B050"/>
              </w:rPr>
              <w:t xml:space="preserve">EDF Energy </w:t>
            </w:r>
          </w:p>
        </w:tc>
        <w:tc>
          <w:tcPr>
            <w:tcW w:w="3328" w:type="dxa"/>
          </w:tcPr>
          <w:p w14:paraId="04A993BC" w14:textId="77777777" w:rsidR="001867B4" w:rsidRDefault="001867B4" w:rsidP="005268C9">
            <w:pPr>
              <w:autoSpaceDE w:val="0"/>
              <w:autoSpaceDN w:val="0"/>
              <w:adjustRightInd w:val="0"/>
              <w:rPr>
                <w:rFonts w:cstheme="minorHAnsi"/>
                <w:color w:val="00B050"/>
              </w:rPr>
            </w:pPr>
            <w:r>
              <w:rPr>
                <w:rFonts w:cstheme="minorHAnsi"/>
                <w:color w:val="00B050"/>
              </w:rPr>
              <w:t>0845 366 3664</w:t>
            </w:r>
          </w:p>
          <w:p w14:paraId="789545B8" w14:textId="77777777" w:rsidR="001867B4" w:rsidRDefault="001867B4" w:rsidP="005268C9">
            <w:pPr>
              <w:autoSpaceDE w:val="0"/>
              <w:autoSpaceDN w:val="0"/>
              <w:adjustRightInd w:val="0"/>
              <w:rPr>
                <w:rFonts w:cstheme="minorHAnsi"/>
                <w:color w:val="00B050"/>
              </w:rPr>
            </w:pPr>
          </w:p>
        </w:tc>
      </w:tr>
      <w:tr w:rsidR="001867B4" w:rsidRPr="006441BF" w14:paraId="0DA34F6C" w14:textId="77777777" w:rsidTr="001867B4">
        <w:tc>
          <w:tcPr>
            <w:tcW w:w="2933" w:type="dxa"/>
          </w:tcPr>
          <w:p w14:paraId="5C2981DD"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First Aid Training</w:t>
            </w:r>
          </w:p>
        </w:tc>
        <w:tc>
          <w:tcPr>
            <w:tcW w:w="2939" w:type="dxa"/>
          </w:tcPr>
          <w:p w14:paraId="3F67EAA1"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Deborah Robinson</w:t>
            </w:r>
          </w:p>
        </w:tc>
        <w:tc>
          <w:tcPr>
            <w:tcW w:w="3328" w:type="dxa"/>
          </w:tcPr>
          <w:p w14:paraId="10A0F92F"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07788561953</w:t>
            </w:r>
          </w:p>
          <w:p w14:paraId="0A84399F" w14:textId="77777777" w:rsidR="001867B4" w:rsidRPr="006441BF" w:rsidRDefault="001867B4" w:rsidP="005268C9">
            <w:pPr>
              <w:autoSpaceDE w:val="0"/>
              <w:autoSpaceDN w:val="0"/>
              <w:adjustRightInd w:val="0"/>
              <w:rPr>
                <w:rFonts w:cstheme="minorHAnsi"/>
                <w:color w:val="00B050"/>
              </w:rPr>
            </w:pPr>
            <w:hyperlink r:id="rId29" w:history="1">
              <w:r w:rsidRPr="006441BF">
                <w:rPr>
                  <w:rStyle w:val="Hyperlink"/>
                  <w:rFonts w:cstheme="minorHAnsi"/>
                  <w:color w:val="00B050"/>
                </w:rPr>
                <w:t>debmr@btinternet.com</w:t>
              </w:r>
            </w:hyperlink>
            <w:r w:rsidRPr="006441BF">
              <w:rPr>
                <w:rFonts w:cstheme="minorHAnsi"/>
                <w:color w:val="00B050"/>
              </w:rPr>
              <w:t xml:space="preserve"> </w:t>
            </w:r>
          </w:p>
        </w:tc>
      </w:tr>
      <w:tr w:rsidR="001867B4" w:rsidRPr="006441BF" w14:paraId="1E2981B1" w14:textId="77777777" w:rsidTr="001867B4">
        <w:tc>
          <w:tcPr>
            <w:tcW w:w="2933" w:type="dxa"/>
          </w:tcPr>
          <w:p w14:paraId="4D2AA0B9" w14:textId="77777777" w:rsidR="001867B4" w:rsidRPr="006441BF" w:rsidRDefault="001867B4" w:rsidP="005268C9">
            <w:pPr>
              <w:autoSpaceDE w:val="0"/>
              <w:autoSpaceDN w:val="0"/>
              <w:adjustRightInd w:val="0"/>
              <w:rPr>
                <w:rFonts w:cstheme="minorHAnsi"/>
                <w:color w:val="00B050"/>
              </w:rPr>
            </w:pPr>
            <w:r>
              <w:rPr>
                <w:rFonts w:cstheme="minorHAnsi"/>
                <w:color w:val="00B050"/>
              </w:rPr>
              <w:t>Glazing</w:t>
            </w:r>
          </w:p>
        </w:tc>
        <w:tc>
          <w:tcPr>
            <w:tcW w:w="2939" w:type="dxa"/>
          </w:tcPr>
          <w:p w14:paraId="7764C5C6" w14:textId="77777777" w:rsidR="001867B4" w:rsidRPr="006441BF" w:rsidRDefault="001867B4" w:rsidP="005268C9">
            <w:pPr>
              <w:autoSpaceDE w:val="0"/>
              <w:autoSpaceDN w:val="0"/>
              <w:adjustRightInd w:val="0"/>
              <w:rPr>
                <w:rFonts w:cstheme="minorHAnsi"/>
                <w:color w:val="00B050"/>
              </w:rPr>
            </w:pPr>
            <w:r>
              <w:rPr>
                <w:rFonts w:cstheme="minorHAnsi"/>
                <w:color w:val="00B050"/>
              </w:rPr>
              <w:t>Rob Price</w:t>
            </w:r>
          </w:p>
        </w:tc>
        <w:tc>
          <w:tcPr>
            <w:tcW w:w="3328" w:type="dxa"/>
          </w:tcPr>
          <w:p w14:paraId="700444B2" w14:textId="77777777" w:rsidR="001867B4" w:rsidRDefault="001867B4" w:rsidP="005268C9">
            <w:pPr>
              <w:autoSpaceDE w:val="0"/>
              <w:autoSpaceDN w:val="0"/>
              <w:adjustRightInd w:val="0"/>
              <w:rPr>
                <w:rFonts w:cstheme="minorHAnsi"/>
                <w:color w:val="00B050"/>
              </w:rPr>
            </w:pPr>
            <w:r>
              <w:rPr>
                <w:rFonts w:cstheme="minorHAnsi"/>
                <w:color w:val="00B050"/>
              </w:rPr>
              <w:t>07976 439783</w:t>
            </w:r>
          </w:p>
          <w:p w14:paraId="6ECC65F5" w14:textId="77777777" w:rsidR="001867B4" w:rsidRDefault="001867B4" w:rsidP="005268C9">
            <w:pPr>
              <w:autoSpaceDE w:val="0"/>
              <w:autoSpaceDN w:val="0"/>
              <w:adjustRightInd w:val="0"/>
              <w:rPr>
                <w:rFonts w:cstheme="minorHAnsi"/>
                <w:color w:val="00B050"/>
              </w:rPr>
            </w:pPr>
            <w:hyperlink r:id="rId30" w:history="1">
              <w:r w:rsidRPr="00987E26">
                <w:rPr>
                  <w:rStyle w:val="Hyperlink"/>
                  <w:rFonts w:cstheme="minorHAnsi"/>
                </w:rPr>
                <w:t>rob@priceglazing.co.uk</w:t>
              </w:r>
            </w:hyperlink>
          </w:p>
          <w:p w14:paraId="32706D9A" w14:textId="77777777" w:rsidR="001867B4" w:rsidRPr="006441BF" w:rsidRDefault="001867B4" w:rsidP="005268C9">
            <w:pPr>
              <w:autoSpaceDE w:val="0"/>
              <w:autoSpaceDN w:val="0"/>
              <w:adjustRightInd w:val="0"/>
              <w:rPr>
                <w:rFonts w:cstheme="minorHAnsi"/>
                <w:color w:val="00B050"/>
              </w:rPr>
            </w:pPr>
          </w:p>
        </w:tc>
      </w:tr>
      <w:tr w:rsidR="001867B4" w:rsidRPr="006441BF" w14:paraId="5C4E8E5F" w14:textId="77777777" w:rsidTr="001867B4">
        <w:tc>
          <w:tcPr>
            <w:tcW w:w="2933" w:type="dxa"/>
          </w:tcPr>
          <w:p w14:paraId="3961277C" w14:textId="77777777" w:rsidR="001867B4" w:rsidRDefault="001867B4" w:rsidP="005268C9">
            <w:pPr>
              <w:autoSpaceDE w:val="0"/>
              <w:autoSpaceDN w:val="0"/>
              <w:adjustRightInd w:val="0"/>
              <w:rPr>
                <w:rFonts w:cstheme="minorHAnsi"/>
                <w:color w:val="00B050"/>
              </w:rPr>
            </w:pPr>
            <w:r>
              <w:rPr>
                <w:rFonts w:cstheme="minorHAnsi"/>
                <w:color w:val="00B050"/>
              </w:rPr>
              <w:t>City Glass and Aluminium</w:t>
            </w:r>
          </w:p>
        </w:tc>
        <w:tc>
          <w:tcPr>
            <w:tcW w:w="2939" w:type="dxa"/>
          </w:tcPr>
          <w:p w14:paraId="5F34A520" w14:textId="77777777" w:rsidR="001867B4" w:rsidRDefault="001867B4" w:rsidP="005268C9">
            <w:pPr>
              <w:autoSpaceDE w:val="0"/>
              <w:autoSpaceDN w:val="0"/>
              <w:adjustRightInd w:val="0"/>
              <w:rPr>
                <w:rFonts w:cstheme="minorHAnsi"/>
                <w:color w:val="00B050"/>
              </w:rPr>
            </w:pPr>
            <w:r>
              <w:rPr>
                <w:rFonts w:cstheme="minorHAnsi"/>
                <w:color w:val="00B050"/>
              </w:rPr>
              <w:t>Simon</w:t>
            </w:r>
          </w:p>
        </w:tc>
        <w:tc>
          <w:tcPr>
            <w:tcW w:w="3328" w:type="dxa"/>
          </w:tcPr>
          <w:p w14:paraId="01AF97BE" w14:textId="77777777" w:rsidR="001867B4" w:rsidRDefault="001867B4" w:rsidP="005268C9">
            <w:pPr>
              <w:autoSpaceDE w:val="0"/>
              <w:autoSpaceDN w:val="0"/>
              <w:adjustRightInd w:val="0"/>
              <w:rPr>
                <w:rFonts w:cstheme="minorHAnsi"/>
                <w:color w:val="00B050"/>
              </w:rPr>
            </w:pPr>
            <w:r>
              <w:rPr>
                <w:rFonts w:cstheme="minorHAnsi"/>
                <w:color w:val="00B050"/>
              </w:rPr>
              <w:t>01159 076800</w:t>
            </w:r>
          </w:p>
          <w:p w14:paraId="485D02B4" w14:textId="77777777" w:rsidR="001867B4" w:rsidRDefault="001867B4" w:rsidP="005268C9">
            <w:pPr>
              <w:autoSpaceDE w:val="0"/>
              <w:autoSpaceDN w:val="0"/>
              <w:adjustRightInd w:val="0"/>
              <w:rPr>
                <w:rFonts w:cstheme="minorHAnsi"/>
                <w:color w:val="00B050"/>
              </w:rPr>
            </w:pPr>
            <w:hyperlink r:id="rId31" w:history="1">
              <w:r w:rsidRPr="00987E26">
                <w:rPr>
                  <w:rStyle w:val="Hyperlink"/>
                  <w:rFonts w:cstheme="minorHAnsi"/>
                </w:rPr>
                <w:t>Simon.pye@cgal.co.uk</w:t>
              </w:r>
            </w:hyperlink>
          </w:p>
          <w:p w14:paraId="333D9374" w14:textId="77777777" w:rsidR="001867B4" w:rsidRDefault="001867B4" w:rsidP="005268C9">
            <w:pPr>
              <w:autoSpaceDE w:val="0"/>
              <w:autoSpaceDN w:val="0"/>
              <w:adjustRightInd w:val="0"/>
              <w:rPr>
                <w:rFonts w:cstheme="minorHAnsi"/>
                <w:color w:val="00B050"/>
              </w:rPr>
            </w:pPr>
          </w:p>
        </w:tc>
      </w:tr>
      <w:tr w:rsidR="001867B4" w:rsidRPr="006441BF" w14:paraId="7377C818" w14:textId="77777777" w:rsidTr="001867B4">
        <w:tc>
          <w:tcPr>
            <w:tcW w:w="2933" w:type="dxa"/>
          </w:tcPr>
          <w:p w14:paraId="4CB8CC6B"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 xml:space="preserve">Glentworth Security </w:t>
            </w:r>
          </w:p>
        </w:tc>
        <w:tc>
          <w:tcPr>
            <w:tcW w:w="2939" w:type="dxa"/>
          </w:tcPr>
          <w:p w14:paraId="68871303"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Russ Webster</w:t>
            </w:r>
          </w:p>
          <w:p w14:paraId="20F15ABE" w14:textId="77777777" w:rsidR="001867B4" w:rsidRPr="006441BF" w:rsidRDefault="001867B4" w:rsidP="005268C9">
            <w:pPr>
              <w:autoSpaceDE w:val="0"/>
              <w:autoSpaceDN w:val="0"/>
              <w:adjustRightInd w:val="0"/>
              <w:rPr>
                <w:rFonts w:cstheme="minorHAnsi"/>
                <w:color w:val="00B050"/>
              </w:rPr>
            </w:pPr>
          </w:p>
          <w:p w14:paraId="66330024"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Office 24 hour on call</w:t>
            </w:r>
          </w:p>
        </w:tc>
        <w:tc>
          <w:tcPr>
            <w:tcW w:w="3328" w:type="dxa"/>
          </w:tcPr>
          <w:p w14:paraId="4D994C1B"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07950 604888</w:t>
            </w:r>
          </w:p>
          <w:p w14:paraId="0D097849"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01909 712236</w:t>
            </w:r>
          </w:p>
          <w:p w14:paraId="3F583F25"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1 – 07538 026391</w:t>
            </w:r>
          </w:p>
          <w:p w14:paraId="377B31E1"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2 – 07931 534075</w:t>
            </w:r>
          </w:p>
          <w:p w14:paraId="0C354A80" w14:textId="77777777" w:rsidR="001867B4" w:rsidRPr="006441BF" w:rsidRDefault="001867B4" w:rsidP="005268C9">
            <w:pPr>
              <w:autoSpaceDE w:val="0"/>
              <w:autoSpaceDN w:val="0"/>
              <w:adjustRightInd w:val="0"/>
              <w:rPr>
                <w:rFonts w:cstheme="minorHAnsi"/>
                <w:color w:val="00B050"/>
              </w:rPr>
            </w:pPr>
          </w:p>
        </w:tc>
      </w:tr>
      <w:tr w:rsidR="001867B4" w:rsidRPr="006441BF" w14:paraId="7658AB81" w14:textId="77777777" w:rsidTr="001867B4">
        <w:tc>
          <w:tcPr>
            <w:tcW w:w="2933" w:type="dxa"/>
          </w:tcPr>
          <w:p w14:paraId="55443861"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lastRenderedPageBreak/>
              <w:t>Holy Trinity Church</w:t>
            </w:r>
          </w:p>
        </w:tc>
        <w:tc>
          <w:tcPr>
            <w:tcW w:w="2939" w:type="dxa"/>
          </w:tcPr>
          <w:p w14:paraId="3533BE3A"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Margaret Newstead</w:t>
            </w:r>
          </w:p>
        </w:tc>
        <w:tc>
          <w:tcPr>
            <w:tcW w:w="3328" w:type="dxa"/>
          </w:tcPr>
          <w:p w14:paraId="1D157A82"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01636 815512 -church</w:t>
            </w:r>
          </w:p>
          <w:p w14:paraId="5C0992FC"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01636 812001 -home</w:t>
            </w:r>
          </w:p>
        </w:tc>
      </w:tr>
      <w:tr w:rsidR="001867B4" w:rsidRPr="006441BF" w14:paraId="01EA4FB8" w14:textId="77777777" w:rsidTr="001867B4">
        <w:tc>
          <w:tcPr>
            <w:tcW w:w="2933" w:type="dxa"/>
          </w:tcPr>
          <w:p w14:paraId="42B86B86" w14:textId="77777777" w:rsidR="001867B4" w:rsidRPr="006441BF" w:rsidRDefault="001867B4" w:rsidP="005268C9">
            <w:pPr>
              <w:autoSpaceDE w:val="0"/>
              <w:autoSpaceDN w:val="0"/>
              <w:adjustRightInd w:val="0"/>
              <w:rPr>
                <w:rFonts w:cstheme="minorHAnsi"/>
                <w:color w:val="00B050"/>
              </w:rPr>
            </w:pPr>
            <w:r>
              <w:rPr>
                <w:rFonts w:cstheme="minorHAnsi"/>
                <w:color w:val="00B050"/>
              </w:rPr>
              <w:t>Innovate at Impact Foods</w:t>
            </w:r>
          </w:p>
        </w:tc>
        <w:tc>
          <w:tcPr>
            <w:tcW w:w="2939" w:type="dxa"/>
          </w:tcPr>
          <w:p w14:paraId="3801D0AB" w14:textId="77777777" w:rsidR="001867B4" w:rsidRPr="006441BF" w:rsidRDefault="001867B4" w:rsidP="005268C9">
            <w:pPr>
              <w:autoSpaceDE w:val="0"/>
              <w:autoSpaceDN w:val="0"/>
              <w:adjustRightInd w:val="0"/>
              <w:rPr>
                <w:rFonts w:cstheme="minorHAnsi"/>
                <w:color w:val="00B050"/>
              </w:rPr>
            </w:pPr>
          </w:p>
        </w:tc>
        <w:tc>
          <w:tcPr>
            <w:tcW w:w="3328" w:type="dxa"/>
          </w:tcPr>
          <w:p w14:paraId="38AEF38F" w14:textId="77777777" w:rsidR="001867B4" w:rsidRDefault="001867B4" w:rsidP="005268C9">
            <w:pPr>
              <w:autoSpaceDE w:val="0"/>
              <w:autoSpaceDN w:val="0"/>
              <w:adjustRightInd w:val="0"/>
              <w:rPr>
                <w:rFonts w:cstheme="minorHAnsi"/>
                <w:color w:val="00B050"/>
              </w:rPr>
            </w:pPr>
            <w:r>
              <w:rPr>
                <w:rFonts w:cstheme="minorHAnsi"/>
                <w:color w:val="00B050"/>
              </w:rPr>
              <w:t>01636 817308</w:t>
            </w:r>
          </w:p>
          <w:p w14:paraId="2AC27AB6" w14:textId="77777777" w:rsidR="001867B4" w:rsidRPr="006441BF" w:rsidRDefault="001867B4" w:rsidP="005268C9">
            <w:pPr>
              <w:autoSpaceDE w:val="0"/>
              <w:autoSpaceDN w:val="0"/>
              <w:adjustRightInd w:val="0"/>
              <w:rPr>
                <w:rFonts w:cstheme="minorHAnsi"/>
                <w:color w:val="00B050"/>
              </w:rPr>
            </w:pPr>
            <w:hyperlink r:id="rId32" w:history="1">
              <w:r w:rsidRPr="00987E26">
                <w:rPr>
                  <w:rStyle w:val="Hyperlink"/>
                  <w:rFonts w:cstheme="minorHAnsi"/>
                </w:rPr>
                <w:t>minster@impactfoods.co.uk</w:t>
              </w:r>
            </w:hyperlink>
            <w:r>
              <w:rPr>
                <w:rFonts w:cstheme="minorHAnsi"/>
                <w:color w:val="00B050"/>
              </w:rPr>
              <w:t xml:space="preserve"> </w:t>
            </w:r>
          </w:p>
        </w:tc>
      </w:tr>
      <w:tr w:rsidR="001867B4" w:rsidRPr="006441BF" w14:paraId="7880ED02" w14:textId="77777777" w:rsidTr="001867B4">
        <w:tc>
          <w:tcPr>
            <w:tcW w:w="2933" w:type="dxa"/>
          </w:tcPr>
          <w:p w14:paraId="1500F0C8"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Newark and Sherwood waste and Recycling Collections</w:t>
            </w:r>
          </w:p>
          <w:p w14:paraId="6021DF34" w14:textId="77777777" w:rsidR="001867B4" w:rsidRPr="006441BF" w:rsidRDefault="001867B4" w:rsidP="005268C9">
            <w:pPr>
              <w:autoSpaceDE w:val="0"/>
              <w:autoSpaceDN w:val="0"/>
              <w:adjustRightInd w:val="0"/>
              <w:rPr>
                <w:rFonts w:cstheme="minorHAnsi"/>
                <w:color w:val="00B050"/>
              </w:rPr>
            </w:pPr>
          </w:p>
        </w:tc>
        <w:tc>
          <w:tcPr>
            <w:tcW w:w="2939" w:type="dxa"/>
          </w:tcPr>
          <w:p w14:paraId="0E7CC7BA"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Kerry</w:t>
            </w:r>
          </w:p>
        </w:tc>
        <w:tc>
          <w:tcPr>
            <w:tcW w:w="3328" w:type="dxa"/>
          </w:tcPr>
          <w:p w14:paraId="6406EB62"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01636 655642/655572</w:t>
            </w:r>
          </w:p>
        </w:tc>
      </w:tr>
      <w:tr w:rsidR="001867B4" w:rsidRPr="006441BF" w14:paraId="08DE631E" w14:textId="77777777" w:rsidTr="001867B4">
        <w:tc>
          <w:tcPr>
            <w:tcW w:w="2933" w:type="dxa"/>
          </w:tcPr>
          <w:p w14:paraId="051160D6" w14:textId="77777777" w:rsidR="001867B4" w:rsidRPr="006441BF" w:rsidRDefault="001867B4" w:rsidP="005268C9">
            <w:pPr>
              <w:autoSpaceDE w:val="0"/>
              <w:autoSpaceDN w:val="0"/>
              <w:adjustRightInd w:val="0"/>
              <w:rPr>
                <w:rFonts w:cstheme="minorHAnsi"/>
                <w:color w:val="00B050"/>
              </w:rPr>
            </w:pPr>
            <w:r>
              <w:rPr>
                <w:rFonts w:cstheme="minorHAnsi"/>
                <w:color w:val="00B050"/>
              </w:rPr>
              <w:t>Roofing</w:t>
            </w:r>
          </w:p>
        </w:tc>
        <w:tc>
          <w:tcPr>
            <w:tcW w:w="2939" w:type="dxa"/>
          </w:tcPr>
          <w:p w14:paraId="06BCB601" w14:textId="77777777" w:rsidR="001867B4" w:rsidRPr="006441BF" w:rsidRDefault="001867B4" w:rsidP="005268C9">
            <w:pPr>
              <w:autoSpaceDE w:val="0"/>
              <w:autoSpaceDN w:val="0"/>
              <w:adjustRightInd w:val="0"/>
              <w:rPr>
                <w:rFonts w:cstheme="minorHAnsi"/>
                <w:color w:val="00B050"/>
              </w:rPr>
            </w:pPr>
            <w:r>
              <w:rPr>
                <w:rFonts w:cstheme="minorHAnsi"/>
                <w:color w:val="00B050"/>
              </w:rPr>
              <w:t>Rhodes Roofing</w:t>
            </w:r>
          </w:p>
        </w:tc>
        <w:tc>
          <w:tcPr>
            <w:tcW w:w="3328" w:type="dxa"/>
          </w:tcPr>
          <w:p w14:paraId="109F0A0D" w14:textId="77777777" w:rsidR="001867B4" w:rsidRDefault="001867B4" w:rsidP="005268C9">
            <w:pPr>
              <w:autoSpaceDE w:val="0"/>
              <w:autoSpaceDN w:val="0"/>
              <w:adjustRightInd w:val="0"/>
              <w:rPr>
                <w:rFonts w:cstheme="minorHAnsi"/>
                <w:color w:val="00B050"/>
              </w:rPr>
            </w:pPr>
            <w:r>
              <w:rPr>
                <w:rFonts w:cstheme="minorHAnsi"/>
                <w:color w:val="00B050"/>
              </w:rPr>
              <w:t>01159 412003</w:t>
            </w:r>
          </w:p>
          <w:p w14:paraId="4051455A" w14:textId="77777777" w:rsidR="001867B4" w:rsidRPr="006441BF" w:rsidRDefault="001867B4" w:rsidP="005268C9">
            <w:pPr>
              <w:autoSpaceDE w:val="0"/>
              <w:autoSpaceDN w:val="0"/>
              <w:adjustRightInd w:val="0"/>
              <w:rPr>
                <w:rFonts w:cstheme="minorHAnsi"/>
                <w:color w:val="00B050"/>
              </w:rPr>
            </w:pPr>
            <w:r>
              <w:rPr>
                <w:rFonts w:cstheme="minorHAnsi"/>
                <w:color w:val="00B050"/>
              </w:rPr>
              <w:t>07980 720280</w:t>
            </w:r>
          </w:p>
        </w:tc>
      </w:tr>
      <w:tr w:rsidR="001867B4" w:rsidRPr="006441BF" w14:paraId="601D51C6" w14:textId="77777777" w:rsidTr="001867B4">
        <w:tc>
          <w:tcPr>
            <w:tcW w:w="2933" w:type="dxa"/>
          </w:tcPr>
          <w:p w14:paraId="568D2C12" w14:textId="77777777" w:rsidR="001867B4" w:rsidRDefault="001867B4" w:rsidP="005268C9">
            <w:pPr>
              <w:autoSpaceDE w:val="0"/>
              <w:autoSpaceDN w:val="0"/>
              <w:adjustRightInd w:val="0"/>
              <w:rPr>
                <w:rFonts w:cstheme="minorHAnsi"/>
                <w:color w:val="00B050"/>
              </w:rPr>
            </w:pPr>
            <w:r>
              <w:rPr>
                <w:rFonts w:cstheme="minorHAnsi"/>
                <w:color w:val="00B050"/>
              </w:rPr>
              <w:t>Roofing – Academe Roofing</w:t>
            </w:r>
          </w:p>
        </w:tc>
        <w:tc>
          <w:tcPr>
            <w:tcW w:w="2939" w:type="dxa"/>
          </w:tcPr>
          <w:p w14:paraId="00E094E5" w14:textId="77777777" w:rsidR="001867B4" w:rsidRDefault="001867B4" w:rsidP="005268C9">
            <w:pPr>
              <w:autoSpaceDE w:val="0"/>
              <w:autoSpaceDN w:val="0"/>
              <w:adjustRightInd w:val="0"/>
              <w:rPr>
                <w:rFonts w:cstheme="minorHAnsi"/>
                <w:color w:val="00B050"/>
              </w:rPr>
            </w:pPr>
            <w:r>
              <w:rPr>
                <w:rFonts w:cstheme="minorHAnsi"/>
                <w:color w:val="00B050"/>
              </w:rPr>
              <w:t>Russ</w:t>
            </w:r>
          </w:p>
        </w:tc>
        <w:tc>
          <w:tcPr>
            <w:tcW w:w="3328" w:type="dxa"/>
          </w:tcPr>
          <w:p w14:paraId="42BCCD50" w14:textId="77777777" w:rsidR="001867B4" w:rsidRDefault="001867B4" w:rsidP="005268C9">
            <w:pPr>
              <w:autoSpaceDE w:val="0"/>
              <w:autoSpaceDN w:val="0"/>
              <w:adjustRightInd w:val="0"/>
              <w:rPr>
                <w:rFonts w:cstheme="minorHAnsi"/>
                <w:color w:val="00B050"/>
              </w:rPr>
            </w:pPr>
            <w:r>
              <w:rPr>
                <w:rFonts w:cstheme="minorHAnsi"/>
                <w:color w:val="00B050"/>
              </w:rPr>
              <w:t>01159 506444</w:t>
            </w:r>
          </w:p>
        </w:tc>
      </w:tr>
      <w:tr w:rsidR="001867B4" w:rsidRPr="006441BF" w14:paraId="1A19728A" w14:textId="77777777" w:rsidTr="001867B4">
        <w:tc>
          <w:tcPr>
            <w:tcW w:w="2933" w:type="dxa"/>
          </w:tcPr>
          <w:p w14:paraId="5FD70AD2"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Scholar Pack Support Team</w:t>
            </w:r>
          </w:p>
        </w:tc>
        <w:tc>
          <w:tcPr>
            <w:tcW w:w="2939" w:type="dxa"/>
          </w:tcPr>
          <w:p w14:paraId="57C6F7B9" w14:textId="77777777" w:rsidR="001867B4" w:rsidRPr="006441BF" w:rsidRDefault="001867B4" w:rsidP="005268C9">
            <w:pPr>
              <w:autoSpaceDE w:val="0"/>
              <w:autoSpaceDN w:val="0"/>
              <w:adjustRightInd w:val="0"/>
              <w:rPr>
                <w:rFonts w:cstheme="minorHAnsi"/>
                <w:color w:val="00B050"/>
              </w:rPr>
            </w:pPr>
          </w:p>
        </w:tc>
        <w:tc>
          <w:tcPr>
            <w:tcW w:w="3328" w:type="dxa"/>
          </w:tcPr>
          <w:p w14:paraId="071A6175" w14:textId="77777777" w:rsidR="001867B4" w:rsidRPr="006441BF" w:rsidRDefault="001867B4" w:rsidP="005268C9">
            <w:pPr>
              <w:autoSpaceDE w:val="0"/>
              <w:autoSpaceDN w:val="0"/>
              <w:adjustRightInd w:val="0"/>
              <w:rPr>
                <w:rFonts w:cstheme="minorHAnsi"/>
                <w:color w:val="00B050"/>
              </w:rPr>
            </w:pPr>
            <w:r w:rsidRPr="006441BF">
              <w:rPr>
                <w:rFonts w:cstheme="minorHAnsi"/>
                <w:color w:val="00B050"/>
              </w:rPr>
              <w:t>01522 716049</w:t>
            </w:r>
          </w:p>
        </w:tc>
      </w:tr>
      <w:tr w:rsidR="001867B4" w:rsidRPr="006441BF" w14:paraId="19A4B6E3" w14:textId="77777777" w:rsidTr="001867B4">
        <w:tc>
          <w:tcPr>
            <w:tcW w:w="2933" w:type="dxa"/>
          </w:tcPr>
          <w:p w14:paraId="5D4BD1FA" w14:textId="77777777" w:rsidR="001867B4" w:rsidRPr="006441BF" w:rsidRDefault="001867B4" w:rsidP="005268C9">
            <w:pPr>
              <w:autoSpaceDE w:val="0"/>
              <w:autoSpaceDN w:val="0"/>
              <w:adjustRightInd w:val="0"/>
              <w:rPr>
                <w:rFonts w:cstheme="minorHAnsi"/>
                <w:color w:val="00B050"/>
              </w:rPr>
            </w:pPr>
            <w:r>
              <w:rPr>
                <w:rFonts w:cstheme="minorHAnsi"/>
                <w:color w:val="00B050"/>
              </w:rPr>
              <w:t>Sharpes Coaches</w:t>
            </w:r>
          </w:p>
        </w:tc>
        <w:tc>
          <w:tcPr>
            <w:tcW w:w="2939" w:type="dxa"/>
          </w:tcPr>
          <w:p w14:paraId="40C3465A" w14:textId="77777777" w:rsidR="001867B4" w:rsidRPr="006441BF" w:rsidRDefault="001867B4" w:rsidP="005268C9">
            <w:pPr>
              <w:autoSpaceDE w:val="0"/>
              <w:autoSpaceDN w:val="0"/>
              <w:adjustRightInd w:val="0"/>
              <w:rPr>
                <w:rFonts w:cstheme="minorHAnsi"/>
                <w:color w:val="00B050"/>
              </w:rPr>
            </w:pPr>
            <w:r>
              <w:rPr>
                <w:rFonts w:cstheme="minorHAnsi"/>
                <w:color w:val="00B050"/>
              </w:rPr>
              <w:t>James</w:t>
            </w:r>
          </w:p>
        </w:tc>
        <w:tc>
          <w:tcPr>
            <w:tcW w:w="3328" w:type="dxa"/>
          </w:tcPr>
          <w:p w14:paraId="1E6EBF11" w14:textId="77777777" w:rsidR="001867B4" w:rsidRPr="006441BF" w:rsidRDefault="001867B4" w:rsidP="005268C9">
            <w:pPr>
              <w:autoSpaceDE w:val="0"/>
              <w:autoSpaceDN w:val="0"/>
              <w:adjustRightInd w:val="0"/>
              <w:rPr>
                <w:rFonts w:cstheme="minorHAnsi"/>
                <w:color w:val="00B050"/>
              </w:rPr>
            </w:pPr>
            <w:r>
              <w:rPr>
                <w:rFonts w:cstheme="minorHAnsi"/>
                <w:color w:val="00B050"/>
              </w:rPr>
              <w:t>01159 894466</w:t>
            </w:r>
          </w:p>
        </w:tc>
      </w:tr>
      <w:tr w:rsidR="001867B4" w:rsidRPr="006441BF" w14:paraId="529B7E17" w14:textId="77777777" w:rsidTr="001867B4">
        <w:tc>
          <w:tcPr>
            <w:tcW w:w="2933" w:type="dxa"/>
          </w:tcPr>
          <w:p w14:paraId="5F08CF6C" w14:textId="77777777" w:rsidR="001867B4" w:rsidRPr="006441BF" w:rsidRDefault="001867B4" w:rsidP="005268C9">
            <w:pPr>
              <w:autoSpaceDE w:val="0"/>
              <w:autoSpaceDN w:val="0"/>
              <w:adjustRightInd w:val="0"/>
              <w:rPr>
                <w:rFonts w:cstheme="minorHAnsi"/>
                <w:color w:val="00B050"/>
              </w:rPr>
            </w:pPr>
            <w:r>
              <w:rPr>
                <w:rFonts w:cstheme="minorHAnsi"/>
                <w:color w:val="00B050"/>
              </w:rPr>
              <w:t>Seven Trent Water</w:t>
            </w:r>
          </w:p>
        </w:tc>
        <w:tc>
          <w:tcPr>
            <w:tcW w:w="2939" w:type="dxa"/>
          </w:tcPr>
          <w:p w14:paraId="700A3B79" w14:textId="77777777" w:rsidR="001867B4" w:rsidRPr="006441BF" w:rsidRDefault="001867B4" w:rsidP="005268C9">
            <w:pPr>
              <w:autoSpaceDE w:val="0"/>
              <w:autoSpaceDN w:val="0"/>
              <w:adjustRightInd w:val="0"/>
              <w:rPr>
                <w:rFonts w:cstheme="minorHAnsi"/>
                <w:color w:val="00B050"/>
              </w:rPr>
            </w:pPr>
          </w:p>
        </w:tc>
        <w:tc>
          <w:tcPr>
            <w:tcW w:w="3328" w:type="dxa"/>
          </w:tcPr>
          <w:p w14:paraId="5398779C" w14:textId="77777777" w:rsidR="001867B4" w:rsidRDefault="001867B4" w:rsidP="005268C9">
            <w:pPr>
              <w:autoSpaceDE w:val="0"/>
              <w:autoSpaceDN w:val="0"/>
              <w:adjustRightInd w:val="0"/>
              <w:rPr>
                <w:rFonts w:cstheme="minorHAnsi"/>
                <w:color w:val="00B050"/>
              </w:rPr>
            </w:pPr>
            <w:r>
              <w:rPr>
                <w:rFonts w:cstheme="minorHAnsi"/>
                <w:color w:val="00B050"/>
              </w:rPr>
              <w:t>0800 7834444</w:t>
            </w:r>
          </w:p>
          <w:p w14:paraId="1B316FD2" w14:textId="77777777" w:rsidR="001867B4" w:rsidRPr="006441BF" w:rsidRDefault="001867B4" w:rsidP="005268C9">
            <w:pPr>
              <w:autoSpaceDE w:val="0"/>
              <w:autoSpaceDN w:val="0"/>
              <w:adjustRightInd w:val="0"/>
              <w:rPr>
                <w:rFonts w:cstheme="minorHAnsi"/>
                <w:color w:val="00B050"/>
              </w:rPr>
            </w:pPr>
            <w:r>
              <w:rPr>
                <w:rFonts w:cstheme="minorHAnsi"/>
                <w:color w:val="00B050"/>
              </w:rPr>
              <w:t>Property number 406003014</w:t>
            </w:r>
          </w:p>
        </w:tc>
      </w:tr>
      <w:tr w:rsidR="001867B4" w:rsidRPr="006441BF" w14:paraId="00201666" w14:textId="77777777" w:rsidTr="001867B4">
        <w:tc>
          <w:tcPr>
            <w:tcW w:w="2933" w:type="dxa"/>
          </w:tcPr>
          <w:p w14:paraId="3241180A" w14:textId="77777777" w:rsidR="001867B4" w:rsidRPr="006441BF" w:rsidRDefault="001867B4" w:rsidP="005268C9">
            <w:pPr>
              <w:autoSpaceDE w:val="0"/>
              <w:autoSpaceDN w:val="0"/>
              <w:adjustRightInd w:val="0"/>
              <w:rPr>
                <w:rFonts w:cstheme="minorHAnsi"/>
                <w:color w:val="00B050"/>
              </w:rPr>
            </w:pPr>
            <w:r>
              <w:rPr>
                <w:rFonts w:cstheme="minorHAnsi"/>
                <w:color w:val="00B050"/>
              </w:rPr>
              <w:t>Second Element</w:t>
            </w:r>
          </w:p>
        </w:tc>
        <w:tc>
          <w:tcPr>
            <w:tcW w:w="2939" w:type="dxa"/>
          </w:tcPr>
          <w:p w14:paraId="06440FC1" w14:textId="77777777" w:rsidR="001867B4" w:rsidRPr="006441BF" w:rsidRDefault="001867B4" w:rsidP="005268C9">
            <w:pPr>
              <w:autoSpaceDE w:val="0"/>
              <w:autoSpaceDN w:val="0"/>
              <w:adjustRightInd w:val="0"/>
              <w:rPr>
                <w:rFonts w:cstheme="minorHAnsi"/>
                <w:color w:val="00B050"/>
              </w:rPr>
            </w:pPr>
            <w:r>
              <w:rPr>
                <w:rFonts w:cstheme="minorHAnsi"/>
                <w:color w:val="00B050"/>
              </w:rPr>
              <w:t>Tina</w:t>
            </w:r>
          </w:p>
        </w:tc>
        <w:tc>
          <w:tcPr>
            <w:tcW w:w="3328" w:type="dxa"/>
          </w:tcPr>
          <w:p w14:paraId="7C1D039A" w14:textId="77777777" w:rsidR="001867B4" w:rsidRPr="006441BF" w:rsidRDefault="001867B4" w:rsidP="005268C9">
            <w:pPr>
              <w:autoSpaceDE w:val="0"/>
              <w:autoSpaceDN w:val="0"/>
              <w:adjustRightInd w:val="0"/>
              <w:rPr>
                <w:rFonts w:cstheme="minorHAnsi"/>
                <w:color w:val="00B050"/>
              </w:rPr>
            </w:pPr>
            <w:r>
              <w:rPr>
                <w:rFonts w:cstheme="minorHAnsi"/>
                <w:color w:val="00B050"/>
              </w:rPr>
              <w:t>01673 844024 option 1</w:t>
            </w:r>
          </w:p>
        </w:tc>
      </w:tr>
      <w:tr w:rsidR="001867B4" w:rsidRPr="006441BF" w14:paraId="4730E6D8" w14:textId="77777777" w:rsidTr="001867B4">
        <w:tc>
          <w:tcPr>
            <w:tcW w:w="2933" w:type="dxa"/>
          </w:tcPr>
          <w:p w14:paraId="6A07E673" w14:textId="77777777" w:rsidR="001867B4" w:rsidRDefault="001867B4" w:rsidP="005268C9">
            <w:pPr>
              <w:autoSpaceDE w:val="0"/>
              <w:autoSpaceDN w:val="0"/>
              <w:adjustRightInd w:val="0"/>
              <w:rPr>
                <w:rFonts w:cstheme="minorHAnsi"/>
                <w:color w:val="00B050"/>
              </w:rPr>
            </w:pPr>
            <w:r>
              <w:rPr>
                <w:rFonts w:cstheme="minorHAnsi"/>
                <w:color w:val="00B050"/>
              </w:rPr>
              <w:t>Taft Plumbing &amp; Heating Services</w:t>
            </w:r>
          </w:p>
        </w:tc>
        <w:tc>
          <w:tcPr>
            <w:tcW w:w="2939" w:type="dxa"/>
          </w:tcPr>
          <w:p w14:paraId="4C20A7BD" w14:textId="77777777" w:rsidR="001867B4" w:rsidRDefault="001867B4" w:rsidP="005268C9">
            <w:pPr>
              <w:autoSpaceDE w:val="0"/>
              <w:autoSpaceDN w:val="0"/>
              <w:adjustRightInd w:val="0"/>
              <w:rPr>
                <w:rFonts w:cstheme="minorHAnsi"/>
                <w:color w:val="00B050"/>
              </w:rPr>
            </w:pPr>
            <w:r>
              <w:rPr>
                <w:rFonts w:cstheme="minorHAnsi"/>
                <w:color w:val="00B050"/>
              </w:rPr>
              <w:t>Nick Taft</w:t>
            </w:r>
          </w:p>
        </w:tc>
        <w:tc>
          <w:tcPr>
            <w:tcW w:w="3328" w:type="dxa"/>
          </w:tcPr>
          <w:p w14:paraId="1BCFDD59" w14:textId="77777777" w:rsidR="001867B4" w:rsidRDefault="001867B4" w:rsidP="005268C9">
            <w:pPr>
              <w:autoSpaceDE w:val="0"/>
              <w:autoSpaceDN w:val="0"/>
              <w:adjustRightInd w:val="0"/>
              <w:rPr>
                <w:rFonts w:cstheme="minorHAnsi"/>
                <w:color w:val="00B050"/>
              </w:rPr>
            </w:pPr>
            <w:r>
              <w:rPr>
                <w:rFonts w:cstheme="minorHAnsi"/>
                <w:color w:val="00B050"/>
              </w:rPr>
              <w:t>01623 824592</w:t>
            </w:r>
          </w:p>
          <w:p w14:paraId="106B5116" w14:textId="77777777" w:rsidR="001867B4" w:rsidRDefault="001867B4" w:rsidP="005268C9">
            <w:pPr>
              <w:autoSpaceDE w:val="0"/>
              <w:autoSpaceDN w:val="0"/>
              <w:adjustRightInd w:val="0"/>
              <w:rPr>
                <w:rFonts w:cstheme="minorHAnsi"/>
                <w:color w:val="00B050"/>
              </w:rPr>
            </w:pPr>
            <w:r>
              <w:rPr>
                <w:rFonts w:cstheme="minorHAnsi"/>
                <w:color w:val="00B050"/>
              </w:rPr>
              <w:t>07976 217377</w:t>
            </w:r>
          </w:p>
          <w:p w14:paraId="001283DA" w14:textId="77777777" w:rsidR="001867B4" w:rsidRDefault="001867B4" w:rsidP="005268C9">
            <w:pPr>
              <w:autoSpaceDE w:val="0"/>
              <w:autoSpaceDN w:val="0"/>
              <w:adjustRightInd w:val="0"/>
              <w:rPr>
                <w:rFonts w:cstheme="minorHAnsi"/>
                <w:color w:val="00B050"/>
              </w:rPr>
            </w:pPr>
            <w:hyperlink r:id="rId33" w:history="1">
              <w:r w:rsidRPr="00987E26">
                <w:rPr>
                  <w:rStyle w:val="Hyperlink"/>
                  <w:rFonts w:cstheme="minorHAnsi"/>
                </w:rPr>
                <w:t>nick@taftplumbingheating.co.uk</w:t>
              </w:r>
            </w:hyperlink>
            <w:r>
              <w:rPr>
                <w:rFonts w:cstheme="minorHAnsi"/>
                <w:color w:val="00B050"/>
              </w:rPr>
              <w:t xml:space="preserve"> </w:t>
            </w:r>
          </w:p>
          <w:p w14:paraId="6158E0EA" w14:textId="77777777" w:rsidR="001867B4" w:rsidRDefault="001867B4" w:rsidP="005268C9">
            <w:pPr>
              <w:autoSpaceDE w:val="0"/>
              <w:autoSpaceDN w:val="0"/>
              <w:adjustRightInd w:val="0"/>
              <w:rPr>
                <w:rFonts w:cstheme="minorHAnsi"/>
                <w:color w:val="00B050"/>
              </w:rPr>
            </w:pPr>
            <w:r>
              <w:rPr>
                <w:rFonts w:cstheme="minorHAnsi"/>
                <w:color w:val="00B050"/>
              </w:rPr>
              <w:t>07789 228133 (Lisa)</w:t>
            </w:r>
          </w:p>
          <w:p w14:paraId="29B95CFC" w14:textId="77777777" w:rsidR="001867B4" w:rsidRDefault="001867B4" w:rsidP="005268C9">
            <w:pPr>
              <w:autoSpaceDE w:val="0"/>
              <w:autoSpaceDN w:val="0"/>
              <w:adjustRightInd w:val="0"/>
              <w:rPr>
                <w:rFonts w:cstheme="minorHAnsi"/>
                <w:color w:val="00B050"/>
              </w:rPr>
            </w:pPr>
          </w:p>
        </w:tc>
      </w:tr>
      <w:tr w:rsidR="001867B4" w:rsidRPr="006441BF" w14:paraId="305FF86B" w14:textId="77777777" w:rsidTr="001867B4">
        <w:tc>
          <w:tcPr>
            <w:tcW w:w="2933" w:type="dxa"/>
          </w:tcPr>
          <w:p w14:paraId="3A14C842" w14:textId="77777777" w:rsidR="001867B4" w:rsidRDefault="001867B4" w:rsidP="005268C9">
            <w:pPr>
              <w:autoSpaceDE w:val="0"/>
              <w:autoSpaceDN w:val="0"/>
              <w:adjustRightInd w:val="0"/>
              <w:rPr>
                <w:rFonts w:cstheme="minorHAnsi"/>
                <w:color w:val="00B050"/>
              </w:rPr>
            </w:pPr>
            <w:r>
              <w:rPr>
                <w:rFonts w:cstheme="minorHAnsi"/>
                <w:color w:val="00B050"/>
              </w:rPr>
              <w:t>Thermal Plumbing</w:t>
            </w:r>
          </w:p>
        </w:tc>
        <w:tc>
          <w:tcPr>
            <w:tcW w:w="2939" w:type="dxa"/>
          </w:tcPr>
          <w:p w14:paraId="4A535302" w14:textId="77777777" w:rsidR="001867B4" w:rsidRDefault="001867B4" w:rsidP="005268C9">
            <w:pPr>
              <w:autoSpaceDE w:val="0"/>
              <w:autoSpaceDN w:val="0"/>
              <w:adjustRightInd w:val="0"/>
              <w:rPr>
                <w:rFonts w:cstheme="minorHAnsi"/>
                <w:color w:val="00B050"/>
              </w:rPr>
            </w:pPr>
            <w:r>
              <w:rPr>
                <w:rFonts w:cstheme="minorHAnsi"/>
                <w:color w:val="00B050"/>
              </w:rPr>
              <w:t>Stewart Gill</w:t>
            </w:r>
          </w:p>
        </w:tc>
        <w:tc>
          <w:tcPr>
            <w:tcW w:w="3328" w:type="dxa"/>
          </w:tcPr>
          <w:p w14:paraId="79A4550E" w14:textId="77777777" w:rsidR="001867B4" w:rsidRDefault="001867B4" w:rsidP="005268C9">
            <w:pPr>
              <w:autoSpaceDE w:val="0"/>
              <w:autoSpaceDN w:val="0"/>
              <w:adjustRightInd w:val="0"/>
              <w:rPr>
                <w:rFonts w:cstheme="minorHAnsi"/>
                <w:color w:val="00B050"/>
              </w:rPr>
            </w:pPr>
            <w:r>
              <w:rPr>
                <w:rFonts w:cstheme="minorHAnsi"/>
                <w:color w:val="00B050"/>
              </w:rPr>
              <w:t>07970 770827</w:t>
            </w:r>
          </w:p>
        </w:tc>
      </w:tr>
      <w:tr w:rsidR="001867B4" w:rsidRPr="006441BF" w14:paraId="6222FD5E" w14:textId="77777777" w:rsidTr="001867B4">
        <w:tc>
          <w:tcPr>
            <w:tcW w:w="2933" w:type="dxa"/>
          </w:tcPr>
          <w:p w14:paraId="6CC9DDEF" w14:textId="77777777" w:rsidR="001867B4" w:rsidRPr="006441BF" w:rsidRDefault="001867B4" w:rsidP="005268C9">
            <w:pPr>
              <w:autoSpaceDE w:val="0"/>
              <w:autoSpaceDN w:val="0"/>
              <w:adjustRightInd w:val="0"/>
              <w:rPr>
                <w:rFonts w:cstheme="minorHAnsi"/>
                <w:color w:val="00B050"/>
              </w:rPr>
            </w:pPr>
            <w:r>
              <w:rPr>
                <w:rFonts w:cstheme="minorHAnsi"/>
                <w:color w:val="00B050"/>
              </w:rPr>
              <w:t>Window Cleaner</w:t>
            </w:r>
          </w:p>
        </w:tc>
        <w:tc>
          <w:tcPr>
            <w:tcW w:w="2939" w:type="dxa"/>
          </w:tcPr>
          <w:p w14:paraId="17541B74" w14:textId="77777777" w:rsidR="001867B4" w:rsidRPr="006441BF" w:rsidRDefault="001867B4" w:rsidP="005268C9">
            <w:pPr>
              <w:autoSpaceDE w:val="0"/>
              <w:autoSpaceDN w:val="0"/>
              <w:adjustRightInd w:val="0"/>
              <w:rPr>
                <w:rFonts w:cstheme="minorHAnsi"/>
                <w:color w:val="00B050"/>
              </w:rPr>
            </w:pPr>
            <w:r>
              <w:rPr>
                <w:rFonts w:cstheme="minorHAnsi"/>
                <w:color w:val="00B050"/>
              </w:rPr>
              <w:t>Victor Holland</w:t>
            </w:r>
          </w:p>
        </w:tc>
        <w:tc>
          <w:tcPr>
            <w:tcW w:w="3328" w:type="dxa"/>
          </w:tcPr>
          <w:p w14:paraId="10ADEDE9" w14:textId="77777777" w:rsidR="001867B4" w:rsidRDefault="001867B4" w:rsidP="005268C9">
            <w:pPr>
              <w:autoSpaceDE w:val="0"/>
              <w:autoSpaceDN w:val="0"/>
              <w:adjustRightInd w:val="0"/>
              <w:rPr>
                <w:rFonts w:cstheme="minorHAnsi"/>
                <w:color w:val="00B050"/>
              </w:rPr>
            </w:pPr>
            <w:r>
              <w:rPr>
                <w:rFonts w:cstheme="minorHAnsi"/>
                <w:color w:val="00B050"/>
              </w:rPr>
              <w:t>01636 812457</w:t>
            </w:r>
          </w:p>
          <w:p w14:paraId="7B8CC308" w14:textId="77777777" w:rsidR="001867B4" w:rsidRPr="006441BF" w:rsidRDefault="001867B4" w:rsidP="005268C9">
            <w:pPr>
              <w:autoSpaceDE w:val="0"/>
              <w:autoSpaceDN w:val="0"/>
              <w:adjustRightInd w:val="0"/>
              <w:rPr>
                <w:rFonts w:cstheme="minorHAnsi"/>
                <w:color w:val="00B050"/>
              </w:rPr>
            </w:pPr>
            <w:r>
              <w:rPr>
                <w:rFonts w:cstheme="minorHAnsi"/>
                <w:color w:val="00B050"/>
              </w:rPr>
              <w:t>07981 981603</w:t>
            </w:r>
          </w:p>
        </w:tc>
      </w:tr>
      <w:tr w:rsidR="001867B4" w:rsidRPr="006441BF" w14:paraId="65FE1F07" w14:textId="77777777" w:rsidTr="001867B4">
        <w:tc>
          <w:tcPr>
            <w:tcW w:w="2933" w:type="dxa"/>
          </w:tcPr>
          <w:p w14:paraId="735EFBE7" w14:textId="77777777" w:rsidR="001867B4" w:rsidRPr="006441BF" w:rsidRDefault="001867B4" w:rsidP="005268C9">
            <w:pPr>
              <w:autoSpaceDE w:val="0"/>
              <w:autoSpaceDN w:val="0"/>
              <w:adjustRightInd w:val="0"/>
              <w:rPr>
                <w:rFonts w:cstheme="minorHAnsi"/>
                <w:color w:val="00B050"/>
              </w:rPr>
            </w:pPr>
            <w:r>
              <w:rPr>
                <w:rFonts w:cstheme="minorHAnsi"/>
                <w:color w:val="00B050"/>
              </w:rPr>
              <w:t>William Freer Ltd – Kitchen Equipment</w:t>
            </w:r>
          </w:p>
        </w:tc>
        <w:tc>
          <w:tcPr>
            <w:tcW w:w="2939" w:type="dxa"/>
          </w:tcPr>
          <w:p w14:paraId="1DF2B752" w14:textId="77777777" w:rsidR="001867B4" w:rsidRPr="006441BF" w:rsidRDefault="001867B4" w:rsidP="005268C9">
            <w:pPr>
              <w:autoSpaceDE w:val="0"/>
              <w:autoSpaceDN w:val="0"/>
              <w:adjustRightInd w:val="0"/>
              <w:rPr>
                <w:rFonts w:cstheme="minorHAnsi"/>
                <w:color w:val="00B050"/>
              </w:rPr>
            </w:pPr>
          </w:p>
        </w:tc>
        <w:tc>
          <w:tcPr>
            <w:tcW w:w="3328" w:type="dxa"/>
          </w:tcPr>
          <w:p w14:paraId="036F7592" w14:textId="77777777" w:rsidR="001867B4" w:rsidRPr="006441BF" w:rsidRDefault="001867B4" w:rsidP="005268C9">
            <w:pPr>
              <w:autoSpaceDE w:val="0"/>
              <w:autoSpaceDN w:val="0"/>
              <w:adjustRightInd w:val="0"/>
              <w:rPr>
                <w:rFonts w:cstheme="minorHAnsi"/>
                <w:color w:val="00B050"/>
              </w:rPr>
            </w:pPr>
            <w:r>
              <w:rPr>
                <w:rFonts w:cstheme="minorHAnsi"/>
                <w:color w:val="00B050"/>
              </w:rPr>
              <w:t>01162 689660</w:t>
            </w:r>
          </w:p>
        </w:tc>
      </w:tr>
    </w:tbl>
    <w:p w14:paraId="77116207"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0EA93C9"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2347FED" w14:textId="77777777" w:rsidR="00997203" w:rsidRDefault="00997203" w:rsidP="00F64D2C">
      <w:pPr>
        <w:autoSpaceDE w:val="0"/>
        <w:autoSpaceDN w:val="0"/>
        <w:adjustRightInd w:val="0"/>
        <w:spacing w:after="0" w:line="240" w:lineRule="auto"/>
        <w:jc w:val="both"/>
        <w:rPr>
          <w:rFonts w:cstheme="minorHAnsi"/>
          <w:color w:val="000000"/>
        </w:rPr>
      </w:pPr>
    </w:p>
    <w:p w14:paraId="1214E30A" w14:textId="77777777" w:rsidR="00710EA6" w:rsidRDefault="00710EA6" w:rsidP="00F64D2C">
      <w:pPr>
        <w:autoSpaceDE w:val="0"/>
        <w:autoSpaceDN w:val="0"/>
        <w:adjustRightInd w:val="0"/>
        <w:spacing w:after="0" w:line="240" w:lineRule="auto"/>
        <w:jc w:val="both"/>
        <w:rPr>
          <w:rFonts w:cstheme="minorHAnsi"/>
          <w:color w:val="000000"/>
        </w:rPr>
      </w:pPr>
    </w:p>
    <w:p w14:paraId="135F90B8" w14:textId="77777777" w:rsidR="00710EA6" w:rsidRDefault="00710EA6" w:rsidP="00F64D2C">
      <w:pPr>
        <w:autoSpaceDE w:val="0"/>
        <w:autoSpaceDN w:val="0"/>
        <w:adjustRightInd w:val="0"/>
        <w:spacing w:after="0" w:line="240" w:lineRule="auto"/>
        <w:jc w:val="both"/>
        <w:rPr>
          <w:rFonts w:cstheme="minorHAnsi"/>
          <w:color w:val="000000"/>
        </w:rPr>
      </w:pPr>
    </w:p>
    <w:p w14:paraId="25CD0118" w14:textId="77777777" w:rsidR="00710EA6" w:rsidRDefault="00710EA6" w:rsidP="00F64D2C">
      <w:pPr>
        <w:autoSpaceDE w:val="0"/>
        <w:autoSpaceDN w:val="0"/>
        <w:adjustRightInd w:val="0"/>
        <w:spacing w:after="0" w:line="240" w:lineRule="auto"/>
        <w:jc w:val="both"/>
        <w:rPr>
          <w:rFonts w:cstheme="minorHAnsi"/>
          <w:color w:val="000000"/>
        </w:rPr>
      </w:pPr>
    </w:p>
    <w:p w14:paraId="23DABF3E" w14:textId="77777777" w:rsidR="00710EA6" w:rsidRDefault="00710EA6" w:rsidP="00F64D2C">
      <w:pPr>
        <w:autoSpaceDE w:val="0"/>
        <w:autoSpaceDN w:val="0"/>
        <w:adjustRightInd w:val="0"/>
        <w:spacing w:after="0" w:line="240" w:lineRule="auto"/>
        <w:jc w:val="both"/>
        <w:rPr>
          <w:rFonts w:cstheme="minorHAnsi"/>
          <w:color w:val="000000"/>
        </w:rPr>
      </w:pPr>
    </w:p>
    <w:p w14:paraId="5CC8EB70" w14:textId="77777777" w:rsidR="00710EA6" w:rsidRDefault="00710EA6" w:rsidP="00F64D2C">
      <w:pPr>
        <w:autoSpaceDE w:val="0"/>
        <w:autoSpaceDN w:val="0"/>
        <w:adjustRightInd w:val="0"/>
        <w:spacing w:after="0" w:line="240" w:lineRule="auto"/>
        <w:jc w:val="both"/>
        <w:rPr>
          <w:rFonts w:cstheme="minorHAnsi"/>
          <w:color w:val="000000"/>
        </w:rPr>
      </w:pPr>
    </w:p>
    <w:p w14:paraId="60EDF5AB" w14:textId="77777777" w:rsidR="00710EA6" w:rsidRDefault="00710EA6" w:rsidP="00F64D2C">
      <w:pPr>
        <w:autoSpaceDE w:val="0"/>
        <w:autoSpaceDN w:val="0"/>
        <w:adjustRightInd w:val="0"/>
        <w:spacing w:after="0" w:line="240" w:lineRule="auto"/>
        <w:jc w:val="both"/>
        <w:rPr>
          <w:rFonts w:cstheme="minorHAnsi"/>
          <w:color w:val="000000"/>
        </w:rPr>
      </w:pPr>
    </w:p>
    <w:p w14:paraId="43C94AAA" w14:textId="77777777" w:rsidR="00710EA6" w:rsidRDefault="00710EA6" w:rsidP="00F64D2C">
      <w:pPr>
        <w:autoSpaceDE w:val="0"/>
        <w:autoSpaceDN w:val="0"/>
        <w:adjustRightInd w:val="0"/>
        <w:spacing w:after="0" w:line="240" w:lineRule="auto"/>
        <w:jc w:val="both"/>
        <w:rPr>
          <w:rFonts w:cstheme="minorHAnsi"/>
          <w:color w:val="000000"/>
        </w:rPr>
      </w:pPr>
    </w:p>
    <w:p w14:paraId="3562057C" w14:textId="77777777" w:rsidR="00710EA6" w:rsidRDefault="00710EA6" w:rsidP="00F64D2C">
      <w:pPr>
        <w:autoSpaceDE w:val="0"/>
        <w:autoSpaceDN w:val="0"/>
        <w:adjustRightInd w:val="0"/>
        <w:spacing w:after="0" w:line="240" w:lineRule="auto"/>
        <w:jc w:val="both"/>
        <w:rPr>
          <w:rFonts w:cstheme="minorHAnsi"/>
          <w:color w:val="000000"/>
        </w:rPr>
      </w:pPr>
    </w:p>
    <w:p w14:paraId="2127A990" w14:textId="77777777" w:rsidR="00710EA6" w:rsidRDefault="00710EA6" w:rsidP="00F64D2C">
      <w:pPr>
        <w:autoSpaceDE w:val="0"/>
        <w:autoSpaceDN w:val="0"/>
        <w:adjustRightInd w:val="0"/>
        <w:spacing w:after="0" w:line="240" w:lineRule="auto"/>
        <w:jc w:val="both"/>
        <w:rPr>
          <w:rFonts w:cstheme="minorHAnsi"/>
          <w:color w:val="000000"/>
        </w:rPr>
      </w:pPr>
    </w:p>
    <w:p w14:paraId="77B20948" w14:textId="77777777" w:rsidR="00710EA6" w:rsidRDefault="00710EA6" w:rsidP="00F64D2C">
      <w:pPr>
        <w:autoSpaceDE w:val="0"/>
        <w:autoSpaceDN w:val="0"/>
        <w:adjustRightInd w:val="0"/>
        <w:spacing w:after="0" w:line="240" w:lineRule="auto"/>
        <w:jc w:val="both"/>
        <w:rPr>
          <w:rFonts w:cstheme="minorHAnsi"/>
          <w:color w:val="000000"/>
        </w:rPr>
      </w:pPr>
    </w:p>
    <w:p w14:paraId="19159D0B" w14:textId="77777777" w:rsidR="00710EA6" w:rsidRDefault="00710EA6" w:rsidP="00F64D2C">
      <w:pPr>
        <w:autoSpaceDE w:val="0"/>
        <w:autoSpaceDN w:val="0"/>
        <w:adjustRightInd w:val="0"/>
        <w:spacing w:after="0" w:line="240" w:lineRule="auto"/>
        <w:jc w:val="both"/>
        <w:rPr>
          <w:rFonts w:cstheme="minorHAnsi"/>
          <w:color w:val="000000"/>
        </w:rPr>
      </w:pPr>
    </w:p>
    <w:p w14:paraId="5A52AECB" w14:textId="77777777" w:rsidR="00710EA6" w:rsidRDefault="00710EA6" w:rsidP="00F64D2C">
      <w:pPr>
        <w:autoSpaceDE w:val="0"/>
        <w:autoSpaceDN w:val="0"/>
        <w:adjustRightInd w:val="0"/>
        <w:spacing w:after="0" w:line="240" w:lineRule="auto"/>
        <w:jc w:val="both"/>
        <w:rPr>
          <w:rFonts w:cstheme="minorHAnsi"/>
          <w:color w:val="000000"/>
        </w:rPr>
      </w:pPr>
    </w:p>
    <w:p w14:paraId="2D3ABE03" w14:textId="77777777" w:rsidR="00710EA6" w:rsidRDefault="00710EA6" w:rsidP="00F64D2C">
      <w:pPr>
        <w:autoSpaceDE w:val="0"/>
        <w:autoSpaceDN w:val="0"/>
        <w:adjustRightInd w:val="0"/>
        <w:spacing w:after="0" w:line="240" w:lineRule="auto"/>
        <w:jc w:val="both"/>
        <w:rPr>
          <w:rFonts w:cstheme="minorHAnsi"/>
          <w:color w:val="000000"/>
        </w:rPr>
      </w:pPr>
    </w:p>
    <w:p w14:paraId="07F7F113" w14:textId="77777777" w:rsidR="00710EA6" w:rsidRDefault="00710EA6" w:rsidP="00F64D2C">
      <w:pPr>
        <w:autoSpaceDE w:val="0"/>
        <w:autoSpaceDN w:val="0"/>
        <w:adjustRightInd w:val="0"/>
        <w:spacing w:after="0" w:line="240" w:lineRule="auto"/>
        <w:jc w:val="both"/>
        <w:rPr>
          <w:rFonts w:cstheme="minorHAnsi"/>
          <w:color w:val="000000"/>
        </w:rPr>
      </w:pPr>
    </w:p>
    <w:p w14:paraId="5A22C6EE" w14:textId="77777777" w:rsidR="00710EA6" w:rsidRDefault="00710EA6" w:rsidP="00F64D2C">
      <w:pPr>
        <w:autoSpaceDE w:val="0"/>
        <w:autoSpaceDN w:val="0"/>
        <w:adjustRightInd w:val="0"/>
        <w:spacing w:after="0" w:line="240" w:lineRule="auto"/>
        <w:jc w:val="both"/>
        <w:rPr>
          <w:rFonts w:cstheme="minorHAnsi"/>
          <w:color w:val="000000"/>
        </w:rPr>
      </w:pPr>
    </w:p>
    <w:p w14:paraId="5B6CBE67" w14:textId="77777777" w:rsidR="00710EA6" w:rsidRDefault="00710EA6" w:rsidP="00F64D2C">
      <w:pPr>
        <w:autoSpaceDE w:val="0"/>
        <w:autoSpaceDN w:val="0"/>
        <w:adjustRightInd w:val="0"/>
        <w:spacing w:after="0" w:line="240" w:lineRule="auto"/>
        <w:jc w:val="both"/>
        <w:rPr>
          <w:rFonts w:cstheme="minorHAnsi"/>
          <w:color w:val="000000"/>
        </w:rPr>
      </w:pPr>
    </w:p>
    <w:p w14:paraId="79B24175" w14:textId="77777777" w:rsidR="00710EA6" w:rsidRDefault="00710EA6" w:rsidP="00F64D2C">
      <w:pPr>
        <w:autoSpaceDE w:val="0"/>
        <w:autoSpaceDN w:val="0"/>
        <w:adjustRightInd w:val="0"/>
        <w:spacing w:after="0" w:line="240" w:lineRule="auto"/>
        <w:jc w:val="both"/>
        <w:rPr>
          <w:rFonts w:cstheme="minorHAnsi"/>
          <w:color w:val="000000"/>
        </w:rPr>
      </w:pPr>
    </w:p>
    <w:p w14:paraId="24DCD16F" w14:textId="77777777" w:rsidR="00710EA6" w:rsidRDefault="00710EA6" w:rsidP="00F64D2C">
      <w:pPr>
        <w:autoSpaceDE w:val="0"/>
        <w:autoSpaceDN w:val="0"/>
        <w:adjustRightInd w:val="0"/>
        <w:spacing w:after="0" w:line="240" w:lineRule="auto"/>
        <w:jc w:val="both"/>
        <w:rPr>
          <w:rFonts w:cstheme="minorHAnsi"/>
          <w:color w:val="000000"/>
        </w:rPr>
      </w:pPr>
    </w:p>
    <w:p w14:paraId="6EFC3453" w14:textId="77777777" w:rsidR="002B021C" w:rsidRDefault="002B021C" w:rsidP="00F64D2C">
      <w:pPr>
        <w:pStyle w:val="Heading1"/>
        <w:jc w:val="both"/>
        <w:rPr>
          <w:rFonts w:ascii="Aptos" w:hAnsi="Aptos"/>
        </w:rPr>
      </w:pPr>
      <w:bookmarkStart w:id="45" w:name="_Toc93926668"/>
    </w:p>
    <w:p w14:paraId="7BF38818" w14:textId="78D4F665" w:rsidR="00997203" w:rsidRPr="00A95422" w:rsidRDefault="00997203" w:rsidP="00F64D2C">
      <w:pPr>
        <w:pStyle w:val="Heading1"/>
        <w:jc w:val="both"/>
        <w:rPr>
          <w:rFonts w:ascii="Aptos" w:hAnsi="Aptos"/>
        </w:rPr>
      </w:pPr>
      <w:r w:rsidRPr="00A95422">
        <w:rPr>
          <w:rFonts w:ascii="Aptos" w:hAnsi="Aptos"/>
        </w:rPr>
        <w:t>Ap</w:t>
      </w:r>
      <w:r w:rsidR="001867B4">
        <w:rPr>
          <w:rFonts w:ascii="Aptos" w:hAnsi="Aptos"/>
        </w:rPr>
        <w:t>p</w:t>
      </w:r>
      <w:r w:rsidRPr="00A95422">
        <w:rPr>
          <w:rFonts w:ascii="Aptos" w:hAnsi="Aptos"/>
        </w:rPr>
        <w:t>endix G – Overview of MITRE Buildings and Facilities</w:t>
      </w:r>
      <w:bookmarkEnd w:id="45"/>
    </w:p>
    <w:p w14:paraId="48B9002C" w14:textId="77777777" w:rsidR="00997203" w:rsidRPr="00A95422" w:rsidRDefault="00997203" w:rsidP="00F64D2C">
      <w:pPr>
        <w:autoSpaceDE w:val="0"/>
        <w:autoSpaceDN w:val="0"/>
        <w:adjustRightInd w:val="0"/>
        <w:spacing w:after="0" w:line="240" w:lineRule="auto"/>
        <w:jc w:val="both"/>
        <w:rPr>
          <w:rFonts w:cstheme="minorHAnsi"/>
          <w:b/>
          <w:bCs/>
          <w:color w:val="1F3864" w:themeColor="accent1" w:themeShade="80"/>
        </w:rPr>
      </w:pPr>
    </w:p>
    <w:p w14:paraId="7C4870C5"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021B3F24" w14:textId="77777777" w:rsidR="00997203" w:rsidRPr="00A95422" w:rsidRDefault="00997203" w:rsidP="00F64D2C">
      <w:pPr>
        <w:autoSpaceDE w:val="0"/>
        <w:autoSpaceDN w:val="0"/>
        <w:adjustRightInd w:val="0"/>
        <w:spacing w:after="0" w:line="240" w:lineRule="auto"/>
        <w:jc w:val="both"/>
        <w:rPr>
          <w:rFonts w:cstheme="minorHAnsi"/>
          <w:color w:val="000000"/>
        </w:rPr>
      </w:pPr>
    </w:p>
    <w:tbl>
      <w:tblPr>
        <w:tblStyle w:val="TableGrid"/>
        <w:tblW w:w="9493" w:type="dxa"/>
        <w:tblLook w:val="04A0" w:firstRow="1" w:lastRow="0" w:firstColumn="1" w:lastColumn="0" w:noHBand="0" w:noVBand="1"/>
      </w:tblPr>
      <w:tblGrid>
        <w:gridCol w:w="1512"/>
        <w:gridCol w:w="1031"/>
        <w:gridCol w:w="854"/>
        <w:gridCol w:w="854"/>
        <w:gridCol w:w="2758"/>
        <w:gridCol w:w="2484"/>
      </w:tblGrid>
      <w:tr w:rsidR="00997203" w:rsidRPr="00A95422" w14:paraId="74CD174F" w14:textId="77777777" w:rsidTr="004D6233">
        <w:tc>
          <w:tcPr>
            <w:tcW w:w="1512" w:type="dxa"/>
          </w:tcPr>
          <w:p w14:paraId="6A51E812" w14:textId="77777777" w:rsidR="00997203" w:rsidRPr="00A95422" w:rsidRDefault="00997203" w:rsidP="00F64D2C">
            <w:pPr>
              <w:autoSpaceDE w:val="0"/>
              <w:autoSpaceDN w:val="0"/>
              <w:adjustRightInd w:val="0"/>
              <w:jc w:val="both"/>
              <w:rPr>
                <w:rFonts w:cstheme="minorHAnsi"/>
                <w:color w:val="000000"/>
                <w:sz w:val="18"/>
                <w:szCs w:val="18"/>
              </w:rPr>
            </w:pPr>
            <w:r w:rsidRPr="00A95422">
              <w:rPr>
                <w:rFonts w:cstheme="minorHAnsi"/>
                <w:color w:val="000000"/>
                <w:sz w:val="18"/>
                <w:szCs w:val="18"/>
              </w:rPr>
              <w:t>School</w:t>
            </w:r>
          </w:p>
        </w:tc>
        <w:tc>
          <w:tcPr>
            <w:tcW w:w="1031" w:type="dxa"/>
          </w:tcPr>
          <w:p w14:paraId="6340E9E2" w14:textId="77777777" w:rsidR="00997203" w:rsidRPr="00A95422" w:rsidRDefault="00997203" w:rsidP="00F64D2C">
            <w:pPr>
              <w:autoSpaceDE w:val="0"/>
              <w:autoSpaceDN w:val="0"/>
              <w:adjustRightInd w:val="0"/>
              <w:jc w:val="both"/>
              <w:rPr>
                <w:rFonts w:cstheme="minorHAnsi"/>
                <w:color w:val="000000"/>
                <w:sz w:val="18"/>
                <w:szCs w:val="18"/>
              </w:rPr>
            </w:pPr>
            <w:r w:rsidRPr="00A95422">
              <w:rPr>
                <w:rFonts w:cstheme="minorHAnsi"/>
                <w:color w:val="000000"/>
                <w:sz w:val="18"/>
                <w:szCs w:val="18"/>
              </w:rPr>
              <w:t>Number of Floors or Stories Including the ground floor</w:t>
            </w:r>
          </w:p>
        </w:tc>
        <w:tc>
          <w:tcPr>
            <w:tcW w:w="854" w:type="dxa"/>
          </w:tcPr>
          <w:p w14:paraId="4C5970CC" w14:textId="77777777" w:rsidR="00997203" w:rsidRPr="00A95422" w:rsidRDefault="00997203" w:rsidP="00F64D2C">
            <w:pPr>
              <w:autoSpaceDE w:val="0"/>
              <w:autoSpaceDN w:val="0"/>
              <w:adjustRightInd w:val="0"/>
              <w:jc w:val="both"/>
              <w:rPr>
                <w:rFonts w:cstheme="minorHAnsi"/>
                <w:color w:val="000000"/>
                <w:sz w:val="18"/>
                <w:szCs w:val="18"/>
              </w:rPr>
            </w:pPr>
            <w:r w:rsidRPr="00A95422">
              <w:rPr>
                <w:rFonts w:cstheme="minorHAnsi"/>
                <w:color w:val="000000"/>
                <w:sz w:val="18"/>
                <w:szCs w:val="18"/>
              </w:rPr>
              <w:t>Number of staff on site daily</w:t>
            </w:r>
          </w:p>
        </w:tc>
        <w:tc>
          <w:tcPr>
            <w:tcW w:w="854" w:type="dxa"/>
          </w:tcPr>
          <w:p w14:paraId="1E4918F4" w14:textId="77777777" w:rsidR="00997203" w:rsidRPr="00A95422" w:rsidRDefault="00997203" w:rsidP="00F64D2C">
            <w:pPr>
              <w:autoSpaceDE w:val="0"/>
              <w:autoSpaceDN w:val="0"/>
              <w:adjustRightInd w:val="0"/>
              <w:jc w:val="both"/>
              <w:rPr>
                <w:rFonts w:cstheme="minorHAnsi"/>
                <w:color w:val="000000"/>
                <w:sz w:val="18"/>
                <w:szCs w:val="18"/>
              </w:rPr>
            </w:pPr>
            <w:r w:rsidRPr="00A95422">
              <w:rPr>
                <w:rFonts w:cstheme="minorHAnsi"/>
                <w:color w:val="000000"/>
                <w:sz w:val="18"/>
                <w:szCs w:val="18"/>
              </w:rPr>
              <w:t>Number of pupils on site daily</w:t>
            </w:r>
          </w:p>
        </w:tc>
        <w:tc>
          <w:tcPr>
            <w:tcW w:w="2758" w:type="dxa"/>
          </w:tcPr>
          <w:p w14:paraId="754F101F" w14:textId="77777777" w:rsidR="00997203" w:rsidRPr="00A95422" w:rsidRDefault="00997203" w:rsidP="00F64D2C">
            <w:pPr>
              <w:autoSpaceDE w:val="0"/>
              <w:autoSpaceDN w:val="0"/>
              <w:adjustRightInd w:val="0"/>
              <w:jc w:val="both"/>
              <w:rPr>
                <w:rFonts w:cstheme="minorHAnsi"/>
                <w:color w:val="000000"/>
                <w:sz w:val="18"/>
                <w:szCs w:val="18"/>
              </w:rPr>
            </w:pPr>
            <w:r w:rsidRPr="00A95422">
              <w:rPr>
                <w:rFonts w:cstheme="minorHAnsi"/>
                <w:color w:val="000000"/>
                <w:sz w:val="18"/>
                <w:szCs w:val="18"/>
              </w:rPr>
              <w:t>Address of School</w:t>
            </w:r>
          </w:p>
        </w:tc>
        <w:tc>
          <w:tcPr>
            <w:tcW w:w="2484" w:type="dxa"/>
          </w:tcPr>
          <w:p w14:paraId="752A5A0A" w14:textId="77777777" w:rsidR="00997203" w:rsidRPr="00A95422" w:rsidRDefault="00997203" w:rsidP="00F64D2C">
            <w:pPr>
              <w:autoSpaceDE w:val="0"/>
              <w:autoSpaceDN w:val="0"/>
              <w:adjustRightInd w:val="0"/>
              <w:jc w:val="both"/>
              <w:rPr>
                <w:rFonts w:cstheme="minorHAnsi"/>
                <w:color w:val="000000"/>
                <w:sz w:val="18"/>
                <w:szCs w:val="18"/>
              </w:rPr>
            </w:pPr>
            <w:r w:rsidRPr="00A95422">
              <w:rPr>
                <w:rFonts w:cstheme="minorHAnsi"/>
                <w:color w:val="000000"/>
                <w:sz w:val="18"/>
                <w:szCs w:val="18"/>
              </w:rPr>
              <w:t>Additional Notes</w:t>
            </w:r>
          </w:p>
        </w:tc>
      </w:tr>
      <w:tr w:rsidR="00997203" w:rsidRPr="00A95422" w14:paraId="7095099C" w14:textId="77777777" w:rsidTr="004D6233">
        <w:tc>
          <w:tcPr>
            <w:tcW w:w="1512" w:type="dxa"/>
          </w:tcPr>
          <w:p w14:paraId="7B041E44"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The Minster School</w:t>
            </w:r>
          </w:p>
        </w:tc>
        <w:tc>
          <w:tcPr>
            <w:tcW w:w="1031" w:type="dxa"/>
          </w:tcPr>
          <w:p w14:paraId="680A1E8C"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3</w:t>
            </w:r>
          </w:p>
        </w:tc>
        <w:tc>
          <w:tcPr>
            <w:tcW w:w="854" w:type="dxa"/>
          </w:tcPr>
          <w:p w14:paraId="6742C6D6"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180</w:t>
            </w:r>
          </w:p>
        </w:tc>
        <w:tc>
          <w:tcPr>
            <w:tcW w:w="854" w:type="dxa"/>
          </w:tcPr>
          <w:p w14:paraId="07D2E1C1"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1600</w:t>
            </w:r>
          </w:p>
        </w:tc>
        <w:tc>
          <w:tcPr>
            <w:tcW w:w="2758" w:type="dxa"/>
          </w:tcPr>
          <w:p w14:paraId="402B4CB4"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Nottingham Road, Southwell, NG25 0LG</w:t>
            </w:r>
          </w:p>
        </w:tc>
        <w:tc>
          <w:tcPr>
            <w:tcW w:w="2484" w:type="dxa"/>
          </w:tcPr>
          <w:p w14:paraId="582A79F1" w14:textId="77777777" w:rsidR="00997203" w:rsidRPr="00A95422" w:rsidRDefault="00997203" w:rsidP="00F64D2C">
            <w:pPr>
              <w:autoSpaceDE w:val="0"/>
              <w:autoSpaceDN w:val="0"/>
              <w:adjustRightInd w:val="0"/>
              <w:jc w:val="both"/>
              <w:rPr>
                <w:rFonts w:cstheme="minorHAnsi"/>
                <w:color w:val="000000"/>
              </w:rPr>
            </w:pPr>
          </w:p>
        </w:tc>
      </w:tr>
      <w:tr w:rsidR="00997203" w:rsidRPr="00A95422" w14:paraId="0FDAE7EB" w14:textId="77777777" w:rsidTr="004D6233">
        <w:tc>
          <w:tcPr>
            <w:tcW w:w="1512" w:type="dxa"/>
          </w:tcPr>
          <w:p w14:paraId="209E9791"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National CofE Academy</w:t>
            </w:r>
          </w:p>
        </w:tc>
        <w:tc>
          <w:tcPr>
            <w:tcW w:w="1031" w:type="dxa"/>
          </w:tcPr>
          <w:p w14:paraId="7F294CBF"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2</w:t>
            </w:r>
          </w:p>
        </w:tc>
        <w:tc>
          <w:tcPr>
            <w:tcW w:w="854" w:type="dxa"/>
          </w:tcPr>
          <w:p w14:paraId="6E7228A1"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160</w:t>
            </w:r>
          </w:p>
        </w:tc>
        <w:tc>
          <w:tcPr>
            <w:tcW w:w="854" w:type="dxa"/>
          </w:tcPr>
          <w:p w14:paraId="2C8DA266"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1250</w:t>
            </w:r>
          </w:p>
        </w:tc>
        <w:tc>
          <w:tcPr>
            <w:tcW w:w="2758" w:type="dxa"/>
          </w:tcPr>
          <w:p w14:paraId="509BEAE9"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Annesley Road Hucknall, NG15 7DB</w:t>
            </w:r>
          </w:p>
        </w:tc>
        <w:tc>
          <w:tcPr>
            <w:tcW w:w="2484" w:type="dxa"/>
          </w:tcPr>
          <w:p w14:paraId="088FCDE8" w14:textId="77777777" w:rsidR="00997203" w:rsidRPr="00A95422" w:rsidRDefault="00997203" w:rsidP="00F64D2C">
            <w:pPr>
              <w:autoSpaceDE w:val="0"/>
              <w:autoSpaceDN w:val="0"/>
              <w:adjustRightInd w:val="0"/>
              <w:jc w:val="both"/>
              <w:rPr>
                <w:rFonts w:cstheme="minorHAnsi"/>
                <w:color w:val="000000"/>
              </w:rPr>
            </w:pPr>
          </w:p>
        </w:tc>
      </w:tr>
      <w:tr w:rsidR="00997203" w:rsidRPr="00A95422" w14:paraId="4F6912D4" w14:textId="77777777" w:rsidTr="004D6233">
        <w:tc>
          <w:tcPr>
            <w:tcW w:w="1512" w:type="dxa"/>
          </w:tcPr>
          <w:p w14:paraId="5BFFE368"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Bleasby Primary</w:t>
            </w:r>
          </w:p>
        </w:tc>
        <w:tc>
          <w:tcPr>
            <w:tcW w:w="1031" w:type="dxa"/>
          </w:tcPr>
          <w:p w14:paraId="02C4001A"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1</w:t>
            </w:r>
          </w:p>
        </w:tc>
        <w:tc>
          <w:tcPr>
            <w:tcW w:w="854" w:type="dxa"/>
          </w:tcPr>
          <w:p w14:paraId="34448777"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21</w:t>
            </w:r>
          </w:p>
        </w:tc>
        <w:tc>
          <w:tcPr>
            <w:tcW w:w="854" w:type="dxa"/>
          </w:tcPr>
          <w:p w14:paraId="440DA58B"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147</w:t>
            </w:r>
          </w:p>
        </w:tc>
        <w:tc>
          <w:tcPr>
            <w:tcW w:w="2758" w:type="dxa"/>
          </w:tcPr>
          <w:p w14:paraId="5A9490A6"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Station Road, Bleasby, NG14 7GD</w:t>
            </w:r>
          </w:p>
        </w:tc>
        <w:tc>
          <w:tcPr>
            <w:tcW w:w="2484" w:type="dxa"/>
          </w:tcPr>
          <w:p w14:paraId="107E1144"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Temporary Classroom on site</w:t>
            </w:r>
          </w:p>
        </w:tc>
      </w:tr>
      <w:tr w:rsidR="00997203" w:rsidRPr="00A95422" w14:paraId="38CD44E5" w14:textId="77777777" w:rsidTr="004D6233">
        <w:tc>
          <w:tcPr>
            <w:tcW w:w="1512" w:type="dxa"/>
          </w:tcPr>
          <w:p w14:paraId="0D04208B"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Lowe’s Wong Infant School</w:t>
            </w:r>
          </w:p>
        </w:tc>
        <w:tc>
          <w:tcPr>
            <w:tcW w:w="1031" w:type="dxa"/>
          </w:tcPr>
          <w:p w14:paraId="72611995"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1</w:t>
            </w:r>
          </w:p>
        </w:tc>
        <w:tc>
          <w:tcPr>
            <w:tcW w:w="854" w:type="dxa"/>
          </w:tcPr>
          <w:p w14:paraId="121F65F6"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26</w:t>
            </w:r>
          </w:p>
        </w:tc>
        <w:tc>
          <w:tcPr>
            <w:tcW w:w="854" w:type="dxa"/>
          </w:tcPr>
          <w:p w14:paraId="59975985"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200</w:t>
            </w:r>
          </w:p>
        </w:tc>
        <w:tc>
          <w:tcPr>
            <w:tcW w:w="2758" w:type="dxa"/>
          </w:tcPr>
          <w:p w14:paraId="1E522447"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Queen Street, Southwell, NG25 0AA</w:t>
            </w:r>
          </w:p>
        </w:tc>
        <w:tc>
          <w:tcPr>
            <w:tcW w:w="2484" w:type="dxa"/>
          </w:tcPr>
          <w:p w14:paraId="50466CEB" w14:textId="77777777" w:rsidR="00997203" w:rsidRPr="00A95422" w:rsidRDefault="00997203" w:rsidP="00F64D2C">
            <w:pPr>
              <w:autoSpaceDE w:val="0"/>
              <w:autoSpaceDN w:val="0"/>
              <w:adjustRightInd w:val="0"/>
              <w:jc w:val="both"/>
              <w:rPr>
                <w:rFonts w:cstheme="minorHAnsi"/>
                <w:color w:val="000000"/>
              </w:rPr>
            </w:pPr>
          </w:p>
        </w:tc>
      </w:tr>
      <w:tr w:rsidR="00997203" w:rsidRPr="00A95422" w14:paraId="12CF3260" w14:textId="77777777" w:rsidTr="004D6233">
        <w:tc>
          <w:tcPr>
            <w:tcW w:w="1512" w:type="dxa"/>
          </w:tcPr>
          <w:p w14:paraId="35D8D0A5"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Halam Primary</w:t>
            </w:r>
          </w:p>
        </w:tc>
        <w:tc>
          <w:tcPr>
            <w:tcW w:w="1031" w:type="dxa"/>
          </w:tcPr>
          <w:p w14:paraId="59C92068"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1</w:t>
            </w:r>
          </w:p>
        </w:tc>
        <w:tc>
          <w:tcPr>
            <w:tcW w:w="854" w:type="dxa"/>
          </w:tcPr>
          <w:p w14:paraId="13ED2727"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16</w:t>
            </w:r>
          </w:p>
        </w:tc>
        <w:tc>
          <w:tcPr>
            <w:tcW w:w="854" w:type="dxa"/>
          </w:tcPr>
          <w:p w14:paraId="0C03AFD4"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86</w:t>
            </w:r>
          </w:p>
        </w:tc>
        <w:tc>
          <w:tcPr>
            <w:tcW w:w="2758" w:type="dxa"/>
          </w:tcPr>
          <w:p w14:paraId="047D1563"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The Turnpike, Halam, NG22 8AE</w:t>
            </w:r>
          </w:p>
        </w:tc>
        <w:tc>
          <w:tcPr>
            <w:tcW w:w="2484" w:type="dxa"/>
          </w:tcPr>
          <w:p w14:paraId="4DAA2160" w14:textId="77777777" w:rsidR="00997203" w:rsidRPr="00A95422" w:rsidRDefault="00997203" w:rsidP="00F64D2C">
            <w:pPr>
              <w:autoSpaceDE w:val="0"/>
              <w:autoSpaceDN w:val="0"/>
              <w:adjustRightInd w:val="0"/>
              <w:jc w:val="both"/>
              <w:rPr>
                <w:rFonts w:cstheme="minorHAnsi"/>
                <w:color w:val="000000"/>
              </w:rPr>
            </w:pPr>
          </w:p>
        </w:tc>
      </w:tr>
      <w:tr w:rsidR="00997203" w:rsidRPr="00A95422" w14:paraId="348599D8" w14:textId="77777777" w:rsidTr="004D6233">
        <w:tc>
          <w:tcPr>
            <w:tcW w:w="1512" w:type="dxa"/>
          </w:tcPr>
          <w:p w14:paraId="31CC3FD4"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Holy Trinity Infant School</w:t>
            </w:r>
          </w:p>
        </w:tc>
        <w:tc>
          <w:tcPr>
            <w:tcW w:w="1031" w:type="dxa"/>
          </w:tcPr>
          <w:p w14:paraId="03B96F47"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1</w:t>
            </w:r>
          </w:p>
        </w:tc>
        <w:tc>
          <w:tcPr>
            <w:tcW w:w="854" w:type="dxa"/>
          </w:tcPr>
          <w:p w14:paraId="7BEEA04D"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12</w:t>
            </w:r>
          </w:p>
        </w:tc>
        <w:tc>
          <w:tcPr>
            <w:tcW w:w="854" w:type="dxa"/>
          </w:tcPr>
          <w:p w14:paraId="0C889BF1"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39</w:t>
            </w:r>
          </w:p>
        </w:tc>
        <w:tc>
          <w:tcPr>
            <w:tcW w:w="2758" w:type="dxa"/>
          </w:tcPr>
          <w:p w14:paraId="6FD32AAA"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Westgate, Southwell, NG25 0LD</w:t>
            </w:r>
          </w:p>
        </w:tc>
        <w:tc>
          <w:tcPr>
            <w:tcW w:w="2484" w:type="dxa"/>
          </w:tcPr>
          <w:p w14:paraId="1318ABDB" w14:textId="77777777" w:rsidR="00997203" w:rsidRPr="00A95422" w:rsidRDefault="00997203" w:rsidP="00F64D2C">
            <w:pPr>
              <w:autoSpaceDE w:val="0"/>
              <w:autoSpaceDN w:val="0"/>
              <w:adjustRightInd w:val="0"/>
              <w:jc w:val="both"/>
              <w:rPr>
                <w:rFonts w:cstheme="minorHAnsi"/>
                <w:color w:val="000000"/>
              </w:rPr>
            </w:pPr>
          </w:p>
        </w:tc>
      </w:tr>
      <w:tr w:rsidR="00997203" w:rsidRPr="00A95422" w14:paraId="65485173" w14:textId="77777777" w:rsidTr="004D6233">
        <w:tc>
          <w:tcPr>
            <w:tcW w:w="1512" w:type="dxa"/>
          </w:tcPr>
          <w:p w14:paraId="046BD089"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Farnsfield St Michael’s Primary</w:t>
            </w:r>
          </w:p>
        </w:tc>
        <w:tc>
          <w:tcPr>
            <w:tcW w:w="1031" w:type="dxa"/>
          </w:tcPr>
          <w:p w14:paraId="372BBBD0"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1</w:t>
            </w:r>
          </w:p>
        </w:tc>
        <w:tc>
          <w:tcPr>
            <w:tcW w:w="854" w:type="dxa"/>
          </w:tcPr>
          <w:p w14:paraId="23D0DC34"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45</w:t>
            </w:r>
          </w:p>
        </w:tc>
        <w:tc>
          <w:tcPr>
            <w:tcW w:w="854" w:type="dxa"/>
          </w:tcPr>
          <w:p w14:paraId="1E9C6EDD"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280</w:t>
            </w:r>
          </w:p>
        </w:tc>
        <w:tc>
          <w:tcPr>
            <w:tcW w:w="2758" w:type="dxa"/>
          </w:tcPr>
          <w:p w14:paraId="7255E20F"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Branston Avenue, Farnsfield</w:t>
            </w:r>
          </w:p>
          <w:p w14:paraId="63CE481E"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NG22 8JZ</w:t>
            </w:r>
          </w:p>
        </w:tc>
        <w:tc>
          <w:tcPr>
            <w:tcW w:w="2484" w:type="dxa"/>
          </w:tcPr>
          <w:p w14:paraId="7BB18BAC" w14:textId="77777777" w:rsidR="00997203" w:rsidRPr="00A95422" w:rsidRDefault="00997203" w:rsidP="00F64D2C">
            <w:pPr>
              <w:autoSpaceDE w:val="0"/>
              <w:autoSpaceDN w:val="0"/>
              <w:adjustRightInd w:val="0"/>
              <w:jc w:val="both"/>
              <w:rPr>
                <w:rFonts w:cstheme="minorHAnsi"/>
                <w:color w:val="000000"/>
              </w:rPr>
            </w:pPr>
            <w:r w:rsidRPr="00A95422">
              <w:rPr>
                <w:rFonts w:cstheme="minorHAnsi"/>
                <w:color w:val="000000"/>
              </w:rPr>
              <w:t>Plus lease on caretaker’s bungalow</w:t>
            </w:r>
          </w:p>
        </w:tc>
      </w:tr>
      <w:tr w:rsidR="00997203" w:rsidRPr="00A95422" w14:paraId="06FC58C7" w14:textId="77777777" w:rsidTr="004D6233">
        <w:tc>
          <w:tcPr>
            <w:tcW w:w="1512" w:type="dxa"/>
          </w:tcPr>
          <w:p w14:paraId="22698E4F" w14:textId="77777777" w:rsidR="00997203" w:rsidRPr="003276EB" w:rsidRDefault="00997203" w:rsidP="00F64D2C">
            <w:pPr>
              <w:autoSpaceDE w:val="0"/>
              <w:autoSpaceDN w:val="0"/>
              <w:adjustRightInd w:val="0"/>
              <w:jc w:val="both"/>
              <w:rPr>
                <w:rFonts w:cstheme="minorHAnsi"/>
                <w:color w:val="000000"/>
              </w:rPr>
            </w:pPr>
            <w:r w:rsidRPr="003276EB">
              <w:rPr>
                <w:rFonts w:cstheme="minorHAnsi"/>
                <w:color w:val="000000"/>
              </w:rPr>
              <w:t>Kingsway Primary School</w:t>
            </w:r>
          </w:p>
        </w:tc>
        <w:tc>
          <w:tcPr>
            <w:tcW w:w="1031" w:type="dxa"/>
          </w:tcPr>
          <w:p w14:paraId="468524E5" w14:textId="77777777" w:rsidR="00997203" w:rsidRPr="003276EB" w:rsidRDefault="00997203" w:rsidP="00F64D2C">
            <w:pPr>
              <w:autoSpaceDE w:val="0"/>
              <w:autoSpaceDN w:val="0"/>
              <w:adjustRightInd w:val="0"/>
              <w:jc w:val="both"/>
              <w:rPr>
                <w:rFonts w:cstheme="minorHAnsi"/>
                <w:color w:val="000000"/>
              </w:rPr>
            </w:pPr>
            <w:r w:rsidRPr="003276EB">
              <w:rPr>
                <w:rFonts w:cstheme="minorHAnsi"/>
                <w:color w:val="000000"/>
              </w:rPr>
              <w:t>2</w:t>
            </w:r>
          </w:p>
        </w:tc>
        <w:tc>
          <w:tcPr>
            <w:tcW w:w="854" w:type="dxa"/>
          </w:tcPr>
          <w:p w14:paraId="7CE547DE" w14:textId="77777777" w:rsidR="00997203" w:rsidRPr="003276EB" w:rsidRDefault="00997203" w:rsidP="00F64D2C">
            <w:pPr>
              <w:autoSpaceDE w:val="0"/>
              <w:autoSpaceDN w:val="0"/>
              <w:adjustRightInd w:val="0"/>
              <w:jc w:val="both"/>
              <w:rPr>
                <w:rFonts w:cstheme="minorHAnsi"/>
                <w:color w:val="000000"/>
              </w:rPr>
            </w:pPr>
            <w:r>
              <w:rPr>
                <w:rFonts w:cstheme="minorHAnsi"/>
                <w:color w:val="000000"/>
              </w:rPr>
              <w:t>65</w:t>
            </w:r>
          </w:p>
        </w:tc>
        <w:tc>
          <w:tcPr>
            <w:tcW w:w="854" w:type="dxa"/>
          </w:tcPr>
          <w:p w14:paraId="03031852" w14:textId="77777777" w:rsidR="00997203" w:rsidRPr="003276EB" w:rsidRDefault="00997203" w:rsidP="00F64D2C">
            <w:pPr>
              <w:autoSpaceDE w:val="0"/>
              <w:autoSpaceDN w:val="0"/>
              <w:adjustRightInd w:val="0"/>
              <w:jc w:val="both"/>
              <w:rPr>
                <w:rFonts w:cstheme="minorHAnsi"/>
                <w:color w:val="000000"/>
              </w:rPr>
            </w:pPr>
            <w:r w:rsidRPr="003276EB">
              <w:rPr>
                <w:rFonts w:cstheme="minorHAnsi"/>
                <w:color w:val="000000"/>
              </w:rPr>
              <w:t>370</w:t>
            </w:r>
          </w:p>
        </w:tc>
        <w:tc>
          <w:tcPr>
            <w:tcW w:w="2758" w:type="dxa"/>
          </w:tcPr>
          <w:p w14:paraId="28C8C141" w14:textId="77777777" w:rsidR="00997203" w:rsidRPr="003276EB" w:rsidRDefault="00997203" w:rsidP="00F64D2C">
            <w:pPr>
              <w:autoSpaceDE w:val="0"/>
              <w:autoSpaceDN w:val="0"/>
              <w:adjustRightInd w:val="0"/>
              <w:jc w:val="both"/>
              <w:rPr>
                <w:rFonts w:cstheme="minorHAnsi"/>
                <w:color w:val="000000"/>
              </w:rPr>
            </w:pPr>
            <w:r w:rsidRPr="003276EB">
              <w:rPr>
                <w:rFonts w:cstheme="minorHAnsi"/>
                <w:color w:val="000000"/>
              </w:rPr>
              <w:t>Kingsway, Kirkby-In-Ashfield, Nottingham, NG17 7FH</w:t>
            </w:r>
          </w:p>
        </w:tc>
        <w:tc>
          <w:tcPr>
            <w:tcW w:w="2484" w:type="dxa"/>
          </w:tcPr>
          <w:p w14:paraId="38AAAEB0" w14:textId="77777777" w:rsidR="00997203" w:rsidRPr="003276EB" w:rsidRDefault="00997203" w:rsidP="00F64D2C">
            <w:pPr>
              <w:autoSpaceDE w:val="0"/>
              <w:autoSpaceDN w:val="0"/>
              <w:adjustRightInd w:val="0"/>
              <w:jc w:val="both"/>
              <w:rPr>
                <w:rFonts w:cstheme="minorHAnsi"/>
                <w:color w:val="000000"/>
              </w:rPr>
            </w:pPr>
            <w:r w:rsidRPr="003276EB">
              <w:rPr>
                <w:rFonts w:cstheme="minorHAnsi"/>
                <w:color w:val="000000"/>
              </w:rPr>
              <w:t>Separate nursery building also on site (privately owned)</w:t>
            </w:r>
          </w:p>
        </w:tc>
      </w:tr>
      <w:tr w:rsidR="00997203" w:rsidRPr="00A95422" w14:paraId="11DA4236" w14:textId="77777777" w:rsidTr="004D6233">
        <w:tc>
          <w:tcPr>
            <w:tcW w:w="1512" w:type="dxa"/>
          </w:tcPr>
          <w:p w14:paraId="19E67EAC" w14:textId="77777777" w:rsidR="00997203" w:rsidRPr="003276EB" w:rsidRDefault="00997203" w:rsidP="00F64D2C">
            <w:pPr>
              <w:autoSpaceDE w:val="0"/>
              <w:autoSpaceDN w:val="0"/>
              <w:adjustRightInd w:val="0"/>
              <w:jc w:val="both"/>
              <w:rPr>
                <w:rFonts w:cstheme="minorHAnsi"/>
                <w:color w:val="000000"/>
              </w:rPr>
            </w:pPr>
            <w:r>
              <w:rPr>
                <w:rFonts w:cstheme="minorHAnsi"/>
                <w:color w:val="000000"/>
              </w:rPr>
              <w:t>Coddington Primary School</w:t>
            </w:r>
          </w:p>
        </w:tc>
        <w:tc>
          <w:tcPr>
            <w:tcW w:w="1031" w:type="dxa"/>
          </w:tcPr>
          <w:p w14:paraId="3A963EB0" w14:textId="77777777" w:rsidR="00997203" w:rsidRPr="003276EB" w:rsidRDefault="00997203" w:rsidP="00F64D2C">
            <w:pPr>
              <w:autoSpaceDE w:val="0"/>
              <w:autoSpaceDN w:val="0"/>
              <w:adjustRightInd w:val="0"/>
              <w:jc w:val="both"/>
              <w:rPr>
                <w:rFonts w:cstheme="minorHAnsi"/>
                <w:color w:val="000000"/>
              </w:rPr>
            </w:pPr>
            <w:r>
              <w:rPr>
                <w:rFonts w:cstheme="minorHAnsi"/>
                <w:color w:val="000000"/>
              </w:rPr>
              <w:t>1</w:t>
            </w:r>
          </w:p>
        </w:tc>
        <w:tc>
          <w:tcPr>
            <w:tcW w:w="854" w:type="dxa"/>
          </w:tcPr>
          <w:p w14:paraId="30EFB43D" w14:textId="77777777" w:rsidR="00997203" w:rsidRPr="003276EB" w:rsidRDefault="00997203" w:rsidP="00F64D2C">
            <w:pPr>
              <w:autoSpaceDE w:val="0"/>
              <w:autoSpaceDN w:val="0"/>
              <w:adjustRightInd w:val="0"/>
              <w:jc w:val="both"/>
              <w:rPr>
                <w:rFonts w:cstheme="minorHAnsi"/>
                <w:color w:val="000000"/>
              </w:rPr>
            </w:pPr>
            <w:r>
              <w:rPr>
                <w:rFonts w:cstheme="minorHAnsi"/>
                <w:color w:val="000000"/>
              </w:rPr>
              <w:t>65</w:t>
            </w:r>
          </w:p>
        </w:tc>
        <w:tc>
          <w:tcPr>
            <w:tcW w:w="854" w:type="dxa"/>
          </w:tcPr>
          <w:p w14:paraId="76E25AE1" w14:textId="77777777" w:rsidR="00997203" w:rsidRPr="003276EB" w:rsidRDefault="00997203" w:rsidP="00F64D2C">
            <w:pPr>
              <w:autoSpaceDE w:val="0"/>
              <w:autoSpaceDN w:val="0"/>
              <w:adjustRightInd w:val="0"/>
              <w:jc w:val="both"/>
              <w:rPr>
                <w:rFonts w:cstheme="minorHAnsi"/>
                <w:color w:val="000000"/>
              </w:rPr>
            </w:pPr>
            <w:r>
              <w:rPr>
                <w:rFonts w:cstheme="minorHAnsi"/>
                <w:color w:val="000000"/>
              </w:rPr>
              <w:t>383</w:t>
            </w:r>
          </w:p>
        </w:tc>
        <w:tc>
          <w:tcPr>
            <w:tcW w:w="2758" w:type="dxa"/>
          </w:tcPr>
          <w:p w14:paraId="64C557F5" w14:textId="77777777" w:rsidR="00997203" w:rsidRPr="003276EB" w:rsidRDefault="00997203" w:rsidP="00F64D2C">
            <w:pPr>
              <w:autoSpaceDE w:val="0"/>
              <w:autoSpaceDN w:val="0"/>
              <w:adjustRightInd w:val="0"/>
              <w:jc w:val="both"/>
              <w:rPr>
                <w:rFonts w:cstheme="minorHAnsi"/>
                <w:color w:val="000000"/>
              </w:rPr>
            </w:pPr>
            <w:r>
              <w:rPr>
                <w:rFonts w:cstheme="minorHAnsi"/>
                <w:color w:val="000000"/>
              </w:rPr>
              <w:t>Brownlows Hill, Coddington, Newark, NG24 2QA</w:t>
            </w:r>
          </w:p>
        </w:tc>
        <w:tc>
          <w:tcPr>
            <w:tcW w:w="2484" w:type="dxa"/>
          </w:tcPr>
          <w:p w14:paraId="01CC3357" w14:textId="77777777" w:rsidR="00997203" w:rsidRPr="003276EB" w:rsidRDefault="00997203" w:rsidP="00F64D2C">
            <w:pPr>
              <w:autoSpaceDE w:val="0"/>
              <w:autoSpaceDN w:val="0"/>
              <w:adjustRightInd w:val="0"/>
              <w:jc w:val="both"/>
              <w:rPr>
                <w:rFonts w:cstheme="minorHAnsi"/>
                <w:color w:val="000000"/>
              </w:rPr>
            </w:pPr>
          </w:p>
        </w:tc>
      </w:tr>
    </w:tbl>
    <w:p w14:paraId="7D2ACE88"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6E424219"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7EEE9B4F" w14:textId="77777777" w:rsidR="00997203" w:rsidRPr="00A95422" w:rsidRDefault="00997203" w:rsidP="00F64D2C">
      <w:pPr>
        <w:autoSpaceDE w:val="0"/>
        <w:autoSpaceDN w:val="0"/>
        <w:adjustRightInd w:val="0"/>
        <w:spacing w:after="0" w:line="240" w:lineRule="auto"/>
        <w:jc w:val="both"/>
        <w:rPr>
          <w:rFonts w:cstheme="minorHAnsi"/>
          <w:color w:val="000000"/>
        </w:rPr>
      </w:pPr>
    </w:p>
    <w:p w14:paraId="22C92B00" w14:textId="77777777" w:rsidR="00997203" w:rsidRDefault="00997203" w:rsidP="00F64D2C">
      <w:pPr>
        <w:autoSpaceDE w:val="0"/>
        <w:autoSpaceDN w:val="0"/>
        <w:adjustRightInd w:val="0"/>
        <w:spacing w:after="0" w:line="240" w:lineRule="auto"/>
        <w:jc w:val="both"/>
        <w:rPr>
          <w:rFonts w:cstheme="minorHAnsi"/>
          <w:color w:val="000000"/>
        </w:rPr>
      </w:pPr>
    </w:p>
    <w:p w14:paraId="58DED732" w14:textId="77777777" w:rsidR="005A0160" w:rsidRDefault="005A0160" w:rsidP="00F64D2C">
      <w:pPr>
        <w:autoSpaceDE w:val="0"/>
        <w:autoSpaceDN w:val="0"/>
        <w:adjustRightInd w:val="0"/>
        <w:spacing w:after="0" w:line="240" w:lineRule="auto"/>
        <w:jc w:val="both"/>
        <w:rPr>
          <w:rFonts w:cstheme="minorHAnsi"/>
          <w:color w:val="000000"/>
        </w:rPr>
      </w:pPr>
    </w:p>
    <w:p w14:paraId="2CCDCC8B" w14:textId="77777777" w:rsidR="005A0160" w:rsidRDefault="005A0160" w:rsidP="00F64D2C">
      <w:pPr>
        <w:autoSpaceDE w:val="0"/>
        <w:autoSpaceDN w:val="0"/>
        <w:adjustRightInd w:val="0"/>
        <w:spacing w:after="0" w:line="240" w:lineRule="auto"/>
        <w:jc w:val="both"/>
        <w:rPr>
          <w:rFonts w:cstheme="minorHAnsi"/>
          <w:color w:val="000000"/>
        </w:rPr>
      </w:pPr>
    </w:p>
    <w:p w14:paraId="4538EF7C" w14:textId="77777777" w:rsidR="005A0160" w:rsidRDefault="005A0160" w:rsidP="00F64D2C">
      <w:pPr>
        <w:autoSpaceDE w:val="0"/>
        <w:autoSpaceDN w:val="0"/>
        <w:adjustRightInd w:val="0"/>
        <w:spacing w:after="0" w:line="240" w:lineRule="auto"/>
        <w:jc w:val="both"/>
        <w:rPr>
          <w:rFonts w:cstheme="minorHAnsi"/>
          <w:color w:val="000000"/>
        </w:rPr>
      </w:pPr>
    </w:p>
    <w:p w14:paraId="555ED8C1" w14:textId="77777777" w:rsidR="005A0160" w:rsidRDefault="005A0160" w:rsidP="00F64D2C">
      <w:pPr>
        <w:autoSpaceDE w:val="0"/>
        <w:autoSpaceDN w:val="0"/>
        <w:adjustRightInd w:val="0"/>
        <w:spacing w:after="0" w:line="240" w:lineRule="auto"/>
        <w:jc w:val="both"/>
        <w:rPr>
          <w:rFonts w:cstheme="minorHAnsi"/>
          <w:color w:val="000000"/>
        </w:rPr>
      </w:pPr>
    </w:p>
    <w:p w14:paraId="61F8C665" w14:textId="77777777" w:rsidR="005A0160" w:rsidRDefault="005A0160" w:rsidP="00F64D2C">
      <w:pPr>
        <w:autoSpaceDE w:val="0"/>
        <w:autoSpaceDN w:val="0"/>
        <w:adjustRightInd w:val="0"/>
        <w:spacing w:after="0" w:line="240" w:lineRule="auto"/>
        <w:jc w:val="both"/>
        <w:rPr>
          <w:rFonts w:cstheme="minorHAnsi"/>
          <w:color w:val="000000"/>
        </w:rPr>
      </w:pPr>
    </w:p>
    <w:p w14:paraId="716AF911" w14:textId="77777777" w:rsidR="005A0160" w:rsidRDefault="005A0160" w:rsidP="00F64D2C">
      <w:pPr>
        <w:autoSpaceDE w:val="0"/>
        <w:autoSpaceDN w:val="0"/>
        <w:adjustRightInd w:val="0"/>
        <w:spacing w:after="0" w:line="240" w:lineRule="auto"/>
        <w:jc w:val="both"/>
        <w:rPr>
          <w:rFonts w:cstheme="minorHAnsi"/>
          <w:color w:val="000000"/>
        </w:rPr>
      </w:pPr>
    </w:p>
    <w:p w14:paraId="0D306E6B" w14:textId="77777777" w:rsidR="005A0160" w:rsidRDefault="005A0160" w:rsidP="00F64D2C">
      <w:pPr>
        <w:autoSpaceDE w:val="0"/>
        <w:autoSpaceDN w:val="0"/>
        <w:adjustRightInd w:val="0"/>
        <w:spacing w:after="0" w:line="240" w:lineRule="auto"/>
        <w:jc w:val="both"/>
        <w:rPr>
          <w:rFonts w:cstheme="minorHAnsi"/>
          <w:color w:val="000000"/>
        </w:rPr>
      </w:pPr>
    </w:p>
    <w:p w14:paraId="67F3A363" w14:textId="77777777" w:rsidR="005A0160" w:rsidRDefault="005A0160" w:rsidP="00F64D2C">
      <w:pPr>
        <w:autoSpaceDE w:val="0"/>
        <w:autoSpaceDN w:val="0"/>
        <w:adjustRightInd w:val="0"/>
        <w:spacing w:after="0" w:line="240" w:lineRule="auto"/>
        <w:jc w:val="both"/>
        <w:rPr>
          <w:rFonts w:cstheme="minorHAnsi"/>
          <w:color w:val="000000"/>
        </w:rPr>
      </w:pPr>
    </w:p>
    <w:p w14:paraId="2FB8A641" w14:textId="77777777" w:rsidR="005A0160" w:rsidRDefault="005A0160" w:rsidP="00F64D2C">
      <w:pPr>
        <w:autoSpaceDE w:val="0"/>
        <w:autoSpaceDN w:val="0"/>
        <w:adjustRightInd w:val="0"/>
        <w:spacing w:after="0" w:line="240" w:lineRule="auto"/>
        <w:jc w:val="both"/>
        <w:rPr>
          <w:rFonts w:cstheme="minorHAnsi"/>
          <w:color w:val="000000"/>
        </w:rPr>
      </w:pPr>
    </w:p>
    <w:p w14:paraId="6D03F5D3" w14:textId="77777777" w:rsidR="005A0160" w:rsidRDefault="005A0160" w:rsidP="00F64D2C">
      <w:pPr>
        <w:autoSpaceDE w:val="0"/>
        <w:autoSpaceDN w:val="0"/>
        <w:adjustRightInd w:val="0"/>
        <w:spacing w:after="0" w:line="240" w:lineRule="auto"/>
        <w:jc w:val="both"/>
        <w:rPr>
          <w:rFonts w:cstheme="minorHAnsi"/>
          <w:color w:val="000000"/>
        </w:rPr>
      </w:pPr>
    </w:p>
    <w:p w14:paraId="671B9A2A" w14:textId="77777777" w:rsidR="005A0160" w:rsidRDefault="005A0160" w:rsidP="00F64D2C">
      <w:pPr>
        <w:autoSpaceDE w:val="0"/>
        <w:autoSpaceDN w:val="0"/>
        <w:adjustRightInd w:val="0"/>
        <w:spacing w:after="0" w:line="240" w:lineRule="auto"/>
        <w:jc w:val="both"/>
        <w:rPr>
          <w:rFonts w:cstheme="minorHAnsi"/>
          <w:color w:val="000000"/>
        </w:rPr>
      </w:pPr>
    </w:p>
    <w:p w14:paraId="086757A4" w14:textId="77777777" w:rsidR="005A0160" w:rsidRPr="00A95422" w:rsidRDefault="005A0160" w:rsidP="00F64D2C">
      <w:pPr>
        <w:autoSpaceDE w:val="0"/>
        <w:autoSpaceDN w:val="0"/>
        <w:adjustRightInd w:val="0"/>
        <w:spacing w:after="0" w:line="240" w:lineRule="auto"/>
        <w:jc w:val="both"/>
        <w:rPr>
          <w:rFonts w:cstheme="minorHAnsi"/>
          <w:color w:val="000000"/>
        </w:rPr>
      </w:pPr>
    </w:p>
    <w:p w14:paraId="1A8357E0" w14:textId="77777777" w:rsidR="00997203" w:rsidRPr="005A0160" w:rsidRDefault="00997203" w:rsidP="00F64D2C">
      <w:pPr>
        <w:autoSpaceDE w:val="0"/>
        <w:autoSpaceDN w:val="0"/>
        <w:adjustRightInd w:val="0"/>
        <w:spacing w:after="0" w:line="240" w:lineRule="auto"/>
        <w:jc w:val="both"/>
        <w:rPr>
          <w:rFonts w:cstheme="minorHAnsi"/>
          <w:b/>
          <w:bCs/>
          <w:color w:val="000000"/>
        </w:rPr>
      </w:pPr>
    </w:p>
    <w:p w14:paraId="04B16B20" w14:textId="7F99D670" w:rsidR="005A0160" w:rsidRPr="005A0160" w:rsidRDefault="005A0160" w:rsidP="005A0160">
      <w:pPr>
        <w:autoSpaceDE w:val="0"/>
        <w:autoSpaceDN w:val="0"/>
        <w:adjustRightInd w:val="0"/>
        <w:spacing w:after="0" w:line="240" w:lineRule="auto"/>
        <w:rPr>
          <w:rFonts w:cstheme="minorHAnsi"/>
          <w:b/>
          <w:bCs/>
          <w:color w:val="000000"/>
        </w:rPr>
      </w:pPr>
      <w:r w:rsidRPr="005A0160">
        <w:rPr>
          <w:rFonts w:cstheme="minorHAnsi"/>
          <w:b/>
          <w:bCs/>
          <w:color w:val="000000"/>
        </w:rPr>
        <w:t>Appendix H: Other useful information from the NNC Emergency Plan Proforma:</w:t>
      </w:r>
    </w:p>
    <w:p w14:paraId="25676752" w14:textId="77777777" w:rsidR="005A0160" w:rsidRPr="00975CAB" w:rsidRDefault="005A0160" w:rsidP="005A0160">
      <w:pPr>
        <w:autoSpaceDE w:val="0"/>
        <w:autoSpaceDN w:val="0"/>
        <w:adjustRightInd w:val="0"/>
        <w:spacing w:after="0" w:line="240" w:lineRule="auto"/>
        <w:rPr>
          <w:rFonts w:cstheme="minorHAnsi"/>
          <w:color w:val="000000"/>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794"/>
        <w:gridCol w:w="2786"/>
        <w:gridCol w:w="4162"/>
      </w:tblGrid>
      <w:tr w:rsidR="005A0160" w14:paraId="301C1250" w14:textId="77777777" w:rsidTr="005268C9">
        <w:trPr>
          <w:cantSplit/>
        </w:trPr>
        <w:tc>
          <w:tcPr>
            <w:tcW w:w="2976" w:type="dxa"/>
            <w:tcBorders>
              <w:top w:val="single" w:sz="4" w:space="0" w:color="BFBFBF"/>
              <w:left w:val="single" w:sz="4" w:space="0" w:color="BFBFBF"/>
              <w:bottom w:val="single" w:sz="4" w:space="0" w:color="BFBFBF"/>
              <w:right w:val="single" w:sz="4" w:space="0" w:color="BFBFBF"/>
              <w:tl2br w:val="nil"/>
              <w:tr2bl w:val="nil"/>
            </w:tcBorders>
            <w:shd w:val="clear" w:color="auto" w:fill="0F4F75"/>
          </w:tcPr>
          <w:p w14:paraId="0AF36D37" w14:textId="77777777" w:rsidR="005A0160" w:rsidRPr="00B44DE1" w:rsidRDefault="005A0160" w:rsidP="005268C9">
            <w:pPr>
              <w:rPr>
                <w:b/>
                <w:color w:val="FFFFFF"/>
              </w:rPr>
            </w:pPr>
            <w:r w:rsidRPr="00B44DE1">
              <w:rPr>
                <w:b/>
                <w:color w:val="FFFFFF"/>
              </w:rPr>
              <w:t>Utility supplies</w:t>
            </w:r>
          </w:p>
        </w:tc>
        <w:tc>
          <w:tcPr>
            <w:tcW w:w="2976" w:type="dxa"/>
            <w:tcBorders>
              <w:top w:val="single" w:sz="4" w:space="0" w:color="BFBFBF"/>
              <w:left w:val="single" w:sz="4" w:space="0" w:color="BFBFBF"/>
              <w:bottom w:val="single" w:sz="4" w:space="0" w:color="BFBFBF"/>
              <w:right w:val="single" w:sz="4" w:space="0" w:color="BFBFBF"/>
              <w:tl2br w:val="nil"/>
              <w:tr2bl w:val="nil"/>
            </w:tcBorders>
            <w:shd w:val="clear" w:color="auto" w:fill="0F4F75"/>
          </w:tcPr>
          <w:p w14:paraId="37B181D7" w14:textId="77777777" w:rsidR="005A0160" w:rsidRPr="00B44DE1" w:rsidRDefault="005A0160" w:rsidP="005268C9">
            <w:pPr>
              <w:rPr>
                <w:b/>
                <w:color w:val="FFFFFF"/>
              </w:rPr>
            </w:pPr>
            <w:r w:rsidRPr="00B44DE1">
              <w:rPr>
                <w:b/>
                <w:color w:val="FFFFFF"/>
              </w:rPr>
              <w:t>Location</w:t>
            </w:r>
          </w:p>
        </w:tc>
        <w:tc>
          <w:tcPr>
            <w:tcW w:w="4468" w:type="dxa"/>
            <w:tcBorders>
              <w:top w:val="single" w:sz="4" w:space="0" w:color="BFBFBF"/>
              <w:left w:val="single" w:sz="4" w:space="0" w:color="BFBFBF"/>
              <w:bottom w:val="single" w:sz="4" w:space="0" w:color="BFBFBF"/>
              <w:right w:val="single" w:sz="4" w:space="0" w:color="BFBFBF"/>
              <w:tl2br w:val="nil"/>
              <w:tr2bl w:val="nil"/>
            </w:tcBorders>
            <w:shd w:val="clear" w:color="auto" w:fill="0F4F75"/>
          </w:tcPr>
          <w:p w14:paraId="2FCEEB0D" w14:textId="77777777" w:rsidR="005A0160" w:rsidRPr="00B44DE1" w:rsidRDefault="005A0160" w:rsidP="005268C9">
            <w:pPr>
              <w:rPr>
                <w:b/>
                <w:color w:val="FFFFFF"/>
              </w:rPr>
            </w:pPr>
            <w:r w:rsidRPr="00B44DE1">
              <w:rPr>
                <w:b/>
                <w:color w:val="FFFFFF"/>
              </w:rPr>
              <w:t>Notes / instructions</w:t>
            </w:r>
          </w:p>
        </w:tc>
      </w:tr>
      <w:tr w:rsidR="005A0160" w14:paraId="3D1F4BE9" w14:textId="77777777" w:rsidTr="005268C9">
        <w:trPr>
          <w:cantSplit/>
        </w:trPr>
        <w:tc>
          <w:tcPr>
            <w:tcW w:w="2976" w:type="dxa"/>
            <w:shd w:val="clear" w:color="auto" w:fill="FBFBFB"/>
          </w:tcPr>
          <w:p w14:paraId="3FF75091" w14:textId="77777777" w:rsidR="005A0160" w:rsidRDefault="005A0160" w:rsidP="005268C9">
            <w:r>
              <w:t>Fuel</w:t>
            </w:r>
          </w:p>
        </w:tc>
        <w:tc>
          <w:tcPr>
            <w:tcW w:w="2976" w:type="dxa"/>
            <w:shd w:val="clear" w:color="auto" w:fill="FBFBFB"/>
          </w:tcPr>
          <w:p w14:paraId="0DDAABC9" w14:textId="15FA2640" w:rsidR="005A0160" w:rsidRPr="00AA5BCE" w:rsidRDefault="005A0160" w:rsidP="005268C9">
            <w:pPr>
              <w:rPr>
                <w:color w:val="00B050"/>
              </w:rPr>
            </w:pPr>
            <w:r w:rsidRPr="00AA5BCE">
              <w:rPr>
                <w:color w:val="00B050"/>
              </w:rPr>
              <w:t>In the boiler house located on the right of the main school (for main school). In upstairs cottage kitchen for cottage.</w:t>
            </w:r>
          </w:p>
        </w:tc>
        <w:tc>
          <w:tcPr>
            <w:tcW w:w="4468" w:type="dxa"/>
            <w:shd w:val="clear" w:color="auto" w:fill="FBFBFB"/>
          </w:tcPr>
          <w:p w14:paraId="18FD0115" w14:textId="77777777" w:rsidR="005A0160" w:rsidRDefault="005A0160" w:rsidP="005268C9"/>
        </w:tc>
      </w:tr>
      <w:tr w:rsidR="005A0160" w14:paraId="7749281E" w14:textId="77777777" w:rsidTr="005268C9">
        <w:trPr>
          <w:cantSplit/>
        </w:trPr>
        <w:tc>
          <w:tcPr>
            <w:tcW w:w="2976" w:type="dxa"/>
            <w:shd w:val="clear" w:color="auto" w:fill="FBFBFB"/>
          </w:tcPr>
          <w:p w14:paraId="74AFF5D8" w14:textId="77777777" w:rsidR="005A0160" w:rsidRDefault="005A0160" w:rsidP="005268C9">
            <w:r>
              <w:t>Gas</w:t>
            </w:r>
          </w:p>
        </w:tc>
        <w:tc>
          <w:tcPr>
            <w:tcW w:w="2976" w:type="dxa"/>
            <w:shd w:val="clear" w:color="auto" w:fill="FBFBFB"/>
          </w:tcPr>
          <w:p w14:paraId="1D775542" w14:textId="38D49154" w:rsidR="005A0160" w:rsidRPr="00AA5BCE" w:rsidRDefault="005A0160" w:rsidP="005268C9">
            <w:pPr>
              <w:rPr>
                <w:color w:val="00B050"/>
              </w:rPr>
            </w:pPr>
            <w:r w:rsidRPr="00AA5BCE">
              <w:rPr>
                <w:color w:val="00B050"/>
              </w:rPr>
              <w:t>In the main school kitchen under the sink.</w:t>
            </w:r>
          </w:p>
        </w:tc>
        <w:tc>
          <w:tcPr>
            <w:tcW w:w="4468" w:type="dxa"/>
            <w:shd w:val="clear" w:color="auto" w:fill="FBFBFB"/>
          </w:tcPr>
          <w:p w14:paraId="060E8D23" w14:textId="77777777" w:rsidR="005A0160" w:rsidRDefault="005A0160" w:rsidP="005268C9"/>
        </w:tc>
      </w:tr>
      <w:tr w:rsidR="005A0160" w14:paraId="68953476" w14:textId="77777777" w:rsidTr="008C4E7C">
        <w:trPr>
          <w:cantSplit/>
          <w:trHeight w:val="823"/>
        </w:trPr>
        <w:tc>
          <w:tcPr>
            <w:tcW w:w="2976" w:type="dxa"/>
            <w:shd w:val="clear" w:color="auto" w:fill="FBFBFB"/>
          </w:tcPr>
          <w:p w14:paraId="4C94EDC6" w14:textId="77777777" w:rsidR="005A0160" w:rsidRDefault="005A0160" w:rsidP="005268C9">
            <w:r>
              <w:t>Water</w:t>
            </w:r>
          </w:p>
        </w:tc>
        <w:tc>
          <w:tcPr>
            <w:tcW w:w="2976" w:type="dxa"/>
            <w:shd w:val="clear" w:color="auto" w:fill="FBFBFB"/>
          </w:tcPr>
          <w:p w14:paraId="0872ADE8" w14:textId="29B147EE" w:rsidR="005A0160" w:rsidRPr="00AA5BCE" w:rsidRDefault="005A0160" w:rsidP="005268C9">
            <w:pPr>
              <w:rPr>
                <w:color w:val="00B050"/>
              </w:rPr>
            </w:pPr>
            <w:r w:rsidRPr="00AA5BCE">
              <w:rPr>
                <w:color w:val="00B050"/>
              </w:rPr>
              <w:t>In the main school</w:t>
            </w:r>
            <w:r>
              <w:rPr>
                <w:color w:val="00B050"/>
              </w:rPr>
              <w:t xml:space="preserve">, </w:t>
            </w:r>
            <w:r w:rsidR="008C4E7C" w:rsidRPr="00AA5BCE">
              <w:rPr>
                <w:color w:val="00B050"/>
              </w:rPr>
              <w:t>the boy’s</w:t>
            </w:r>
            <w:r w:rsidRPr="00AA5BCE">
              <w:rPr>
                <w:color w:val="00B050"/>
              </w:rPr>
              <w:t xml:space="preserve"> toilet</w:t>
            </w:r>
            <w:r w:rsidR="008C4E7C">
              <w:rPr>
                <w:color w:val="00B050"/>
              </w:rPr>
              <w:t>s,</w:t>
            </w:r>
            <w:r w:rsidRPr="00AA5BCE">
              <w:rPr>
                <w:color w:val="00B050"/>
              </w:rPr>
              <w:t xml:space="preserve"> under the si</w:t>
            </w:r>
            <w:r w:rsidR="008C4E7C">
              <w:rPr>
                <w:color w:val="00B050"/>
              </w:rPr>
              <w:t>n</w:t>
            </w:r>
            <w:r w:rsidRPr="00AA5BCE">
              <w:rPr>
                <w:color w:val="00B050"/>
              </w:rPr>
              <w:t>k.</w:t>
            </w:r>
          </w:p>
        </w:tc>
        <w:tc>
          <w:tcPr>
            <w:tcW w:w="4468" w:type="dxa"/>
            <w:shd w:val="clear" w:color="auto" w:fill="FBFBFB"/>
          </w:tcPr>
          <w:p w14:paraId="3286631E" w14:textId="77777777" w:rsidR="005A0160" w:rsidRDefault="005A0160" w:rsidP="005268C9"/>
        </w:tc>
      </w:tr>
      <w:tr w:rsidR="005A0160" w14:paraId="36BD38AF" w14:textId="77777777" w:rsidTr="005268C9">
        <w:trPr>
          <w:cantSplit/>
        </w:trPr>
        <w:tc>
          <w:tcPr>
            <w:tcW w:w="2976" w:type="dxa"/>
            <w:shd w:val="clear" w:color="auto" w:fill="FBFBFB"/>
          </w:tcPr>
          <w:p w14:paraId="3F0A8668" w14:textId="77777777" w:rsidR="005A0160" w:rsidRDefault="005A0160" w:rsidP="005268C9">
            <w:r>
              <w:t>Electricity</w:t>
            </w:r>
          </w:p>
        </w:tc>
        <w:tc>
          <w:tcPr>
            <w:tcW w:w="2976" w:type="dxa"/>
            <w:shd w:val="clear" w:color="auto" w:fill="FBFBFB"/>
          </w:tcPr>
          <w:p w14:paraId="11D32112" w14:textId="77777777" w:rsidR="005A0160" w:rsidRPr="00AA5BCE" w:rsidRDefault="005A0160" w:rsidP="005268C9">
            <w:pPr>
              <w:rPr>
                <w:color w:val="00B050"/>
              </w:rPr>
            </w:pPr>
            <w:r w:rsidRPr="00AA5BCE">
              <w:rPr>
                <w:color w:val="00B050"/>
              </w:rPr>
              <w:t>In Class 1 – box on the wall by sink.</w:t>
            </w:r>
          </w:p>
        </w:tc>
        <w:tc>
          <w:tcPr>
            <w:tcW w:w="4468" w:type="dxa"/>
            <w:shd w:val="clear" w:color="auto" w:fill="FBFBFB"/>
          </w:tcPr>
          <w:p w14:paraId="6BA8687B" w14:textId="77777777" w:rsidR="005A0160" w:rsidRDefault="005A0160" w:rsidP="005268C9"/>
        </w:tc>
      </w:tr>
    </w:tbl>
    <w:p w14:paraId="1434711C" w14:textId="77777777" w:rsidR="005A0160" w:rsidRDefault="005A0160" w:rsidP="005A0160"/>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779"/>
        <w:gridCol w:w="2821"/>
        <w:gridCol w:w="4142"/>
      </w:tblGrid>
      <w:tr w:rsidR="005A0160" w14:paraId="40579648" w14:textId="77777777" w:rsidTr="005268C9">
        <w:trPr>
          <w:cantSplit/>
        </w:trPr>
        <w:tc>
          <w:tcPr>
            <w:tcW w:w="2976" w:type="dxa"/>
            <w:tcBorders>
              <w:top w:val="single" w:sz="4" w:space="0" w:color="BFBFBF"/>
              <w:left w:val="single" w:sz="4" w:space="0" w:color="BFBFBF"/>
              <w:bottom w:val="single" w:sz="4" w:space="0" w:color="BFBFBF"/>
              <w:right w:val="single" w:sz="4" w:space="0" w:color="BFBFBF"/>
              <w:tl2br w:val="nil"/>
              <w:tr2bl w:val="nil"/>
            </w:tcBorders>
            <w:shd w:val="clear" w:color="auto" w:fill="0F4F75"/>
          </w:tcPr>
          <w:p w14:paraId="3AE4095A" w14:textId="77777777" w:rsidR="005A0160" w:rsidRPr="00B44DE1" w:rsidRDefault="005A0160" w:rsidP="005268C9">
            <w:pPr>
              <w:rPr>
                <w:b/>
                <w:color w:val="FFFFFF"/>
              </w:rPr>
            </w:pPr>
            <w:r w:rsidRPr="00B44DE1">
              <w:rPr>
                <w:b/>
                <w:color w:val="FFFFFF"/>
              </w:rPr>
              <w:t>Internal hazards</w:t>
            </w:r>
          </w:p>
        </w:tc>
        <w:tc>
          <w:tcPr>
            <w:tcW w:w="2976" w:type="dxa"/>
            <w:tcBorders>
              <w:top w:val="single" w:sz="4" w:space="0" w:color="BFBFBF"/>
              <w:left w:val="single" w:sz="4" w:space="0" w:color="BFBFBF"/>
              <w:bottom w:val="single" w:sz="4" w:space="0" w:color="BFBFBF"/>
              <w:right w:val="single" w:sz="4" w:space="0" w:color="BFBFBF"/>
              <w:tl2br w:val="nil"/>
              <w:tr2bl w:val="nil"/>
            </w:tcBorders>
            <w:shd w:val="clear" w:color="auto" w:fill="0F4F75"/>
          </w:tcPr>
          <w:p w14:paraId="594794CA" w14:textId="77777777" w:rsidR="005A0160" w:rsidRPr="00B44DE1" w:rsidRDefault="005A0160" w:rsidP="005268C9">
            <w:pPr>
              <w:rPr>
                <w:b/>
                <w:color w:val="FFFFFF"/>
              </w:rPr>
            </w:pPr>
            <w:r w:rsidRPr="00B44DE1">
              <w:rPr>
                <w:b/>
                <w:color w:val="FFFFFF"/>
              </w:rPr>
              <w:t>Location</w:t>
            </w:r>
          </w:p>
        </w:tc>
        <w:tc>
          <w:tcPr>
            <w:tcW w:w="4468" w:type="dxa"/>
            <w:tcBorders>
              <w:top w:val="single" w:sz="4" w:space="0" w:color="BFBFBF"/>
              <w:left w:val="single" w:sz="4" w:space="0" w:color="BFBFBF"/>
              <w:bottom w:val="single" w:sz="4" w:space="0" w:color="BFBFBF"/>
              <w:right w:val="single" w:sz="4" w:space="0" w:color="BFBFBF"/>
              <w:tl2br w:val="nil"/>
              <w:tr2bl w:val="nil"/>
            </w:tcBorders>
            <w:shd w:val="clear" w:color="auto" w:fill="0F4F75"/>
          </w:tcPr>
          <w:p w14:paraId="2A23F415" w14:textId="77777777" w:rsidR="005A0160" w:rsidRPr="00B44DE1" w:rsidRDefault="005A0160" w:rsidP="005268C9">
            <w:pPr>
              <w:rPr>
                <w:b/>
                <w:color w:val="FFFFFF"/>
              </w:rPr>
            </w:pPr>
            <w:r w:rsidRPr="00B44DE1">
              <w:rPr>
                <w:b/>
                <w:color w:val="FFFFFF"/>
              </w:rPr>
              <w:t>Notes / instructions</w:t>
            </w:r>
          </w:p>
        </w:tc>
      </w:tr>
      <w:tr w:rsidR="005A0160" w14:paraId="4714DA98" w14:textId="77777777" w:rsidTr="005268C9">
        <w:trPr>
          <w:cantSplit/>
        </w:trPr>
        <w:tc>
          <w:tcPr>
            <w:tcW w:w="2976" w:type="dxa"/>
            <w:shd w:val="clear" w:color="auto" w:fill="FBFBFB"/>
          </w:tcPr>
          <w:p w14:paraId="7B2D1B06" w14:textId="77777777" w:rsidR="005A0160" w:rsidRDefault="005A0160" w:rsidP="005268C9">
            <w:r>
              <w:t>Asbestos</w:t>
            </w:r>
          </w:p>
        </w:tc>
        <w:tc>
          <w:tcPr>
            <w:tcW w:w="2976" w:type="dxa"/>
            <w:shd w:val="clear" w:color="auto" w:fill="FBFBFB"/>
          </w:tcPr>
          <w:p w14:paraId="0C72B157" w14:textId="2A92D67F" w:rsidR="005A0160" w:rsidRPr="00AA5BCE" w:rsidRDefault="005A0160" w:rsidP="005268C9">
            <w:pPr>
              <w:rPr>
                <w:color w:val="00B050"/>
              </w:rPr>
            </w:pPr>
            <w:r w:rsidRPr="00AA5BCE">
              <w:rPr>
                <w:color w:val="00B050"/>
              </w:rPr>
              <w:t>Small spot detected in the boiler house on piping by the door (encased in paint and being monitored). Additional asbestos found on pipe in boiler house summer term 2019. This has been encapsulated (approved by NCC)</w:t>
            </w:r>
            <w:r>
              <w:rPr>
                <w:color w:val="00B050"/>
              </w:rPr>
              <w:t>.</w:t>
            </w:r>
          </w:p>
        </w:tc>
        <w:tc>
          <w:tcPr>
            <w:tcW w:w="4468" w:type="dxa"/>
            <w:shd w:val="clear" w:color="auto" w:fill="FBFBFB"/>
          </w:tcPr>
          <w:p w14:paraId="270A0955" w14:textId="77777777" w:rsidR="005A0160" w:rsidRDefault="005A0160" w:rsidP="005268C9"/>
        </w:tc>
      </w:tr>
      <w:tr w:rsidR="005A0160" w14:paraId="3C561962" w14:textId="77777777" w:rsidTr="005268C9">
        <w:trPr>
          <w:cantSplit/>
        </w:trPr>
        <w:tc>
          <w:tcPr>
            <w:tcW w:w="2976" w:type="dxa"/>
            <w:shd w:val="clear" w:color="auto" w:fill="FBFBFB"/>
          </w:tcPr>
          <w:p w14:paraId="0612D576" w14:textId="77777777" w:rsidR="005A0160" w:rsidRDefault="005A0160" w:rsidP="005268C9">
            <w:r>
              <w:t>Chemical store(s)</w:t>
            </w:r>
          </w:p>
        </w:tc>
        <w:tc>
          <w:tcPr>
            <w:tcW w:w="2976" w:type="dxa"/>
            <w:shd w:val="clear" w:color="auto" w:fill="FBFBFB"/>
          </w:tcPr>
          <w:p w14:paraId="1B93B3FC" w14:textId="2E3EDDF4" w:rsidR="005A0160" w:rsidRPr="00AA5BCE" w:rsidRDefault="005A0160" w:rsidP="005268C9">
            <w:pPr>
              <w:rPr>
                <w:color w:val="00B050"/>
              </w:rPr>
            </w:pPr>
            <w:r w:rsidRPr="00AA5BCE">
              <w:rPr>
                <w:color w:val="00B050"/>
              </w:rPr>
              <w:t>Metal cupboard</w:t>
            </w:r>
            <w:r w:rsidR="008C4E7C">
              <w:rPr>
                <w:color w:val="00B050"/>
              </w:rPr>
              <w:t>s</w:t>
            </w:r>
            <w:r w:rsidRPr="00AA5BCE">
              <w:rPr>
                <w:color w:val="00B050"/>
              </w:rPr>
              <w:t xml:space="preserve"> in the boiler house</w:t>
            </w:r>
            <w:r>
              <w:rPr>
                <w:color w:val="00B050"/>
              </w:rPr>
              <w:t>.</w:t>
            </w:r>
          </w:p>
        </w:tc>
        <w:tc>
          <w:tcPr>
            <w:tcW w:w="4468" w:type="dxa"/>
            <w:shd w:val="clear" w:color="auto" w:fill="FBFBFB"/>
          </w:tcPr>
          <w:p w14:paraId="0C6C9328" w14:textId="77777777" w:rsidR="005A0160" w:rsidRDefault="005A0160" w:rsidP="005268C9"/>
        </w:tc>
      </w:tr>
    </w:tbl>
    <w:p w14:paraId="4E1892C0" w14:textId="77777777" w:rsidR="005A0160" w:rsidRDefault="005A0160" w:rsidP="005A0160"/>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803"/>
        <w:gridCol w:w="2792"/>
        <w:gridCol w:w="4147"/>
      </w:tblGrid>
      <w:tr w:rsidR="005A0160" w14:paraId="5EC9E263" w14:textId="77777777" w:rsidTr="005268C9">
        <w:trPr>
          <w:cantSplit/>
        </w:trPr>
        <w:tc>
          <w:tcPr>
            <w:tcW w:w="2976" w:type="dxa"/>
            <w:tcBorders>
              <w:top w:val="single" w:sz="4" w:space="0" w:color="BFBFBF"/>
              <w:left w:val="single" w:sz="4" w:space="0" w:color="BFBFBF"/>
              <w:bottom w:val="single" w:sz="4" w:space="0" w:color="BFBFBF"/>
              <w:right w:val="single" w:sz="4" w:space="0" w:color="BFBFBF"/>
              <w:tl2br w:val="nil"/>
              <w:tr2bl w:val="nil"/>
            </w:tcBorders>
            <w:shd w:val="clear" w:color="auto" w:fill="0F4F75"/>
          </w:tcPr>
          <w:p w14:paraId="1FC2BAE6" w14:textId="77777777" w:rsidR="005A0160" w:rsidRPr="00B44DE1" w:rsidRDefault="005A0160" w:rsidP="005268C9">
            <w:pPr>
              <w:rPr>
                <w:b/>
                <w:color w:val="FFFFFF"/>
              </w:rPr>
            </w:pPr>
            <w:r w:rsidRPr="00B44DE1">
              <w:rPr>
                <w:b/>
                <w:color w:val="FFFFFF"/>
              </w:rPr>
              <w:t>Pre-designated areas</w:t>
            </w:r>
          </w:p>
        </w:tc>
        <w:tc>
          <w:tcPr>
            <w:tcW w:w="2976" w:type="dxa"/>
            <w:tcBorders>
              <w:top w:val="single" w:sz="4" w:space="0" w:color="BFBFBF"/>
              <w:left w:val="single" w:sz="4" w:space="0" w:color="BFBFBF"/>
              <w:bottom w:val="single" w:sz="4" w:space="0" w:color="BFBFBF"/>
              <w:right w:val="single" w:sz="4" w:space="0" w:color="BFBFBF"/>
              <w:tl2br w:val="nil"/>
              <w:tr2bl w:val="nil"/>
            </w:tcBorders>
            <w:shd w:val="clear" w:color="auto" w:fill="0F4F75"/>
          </w:tcPr>
          <w:p w14:paraId="0C88D9A8" w14:textId="77777777" w:rsidR="005A0160" w:rsidRPr="00B44DE1" w:rsidRDefault="005A0160" w:rsidP="005268C9">
            <w:pPr>
              <w:rPr>
                <w:b/>
                <w:color w:val="FFFFFF"/>
              </w:rPr>
            </w:pPr>
            <w:r w:rsidRPr="00B44DE1">
              <w:rPr>
                <w:b/>
                <w:color w:val="FFFFFF"/>
              </w:rPr>
              <w:t>Location</w:t>
            </w:r>
          </w:p>
        </w:tc>
        <w:tc>
          <w:tcPr>
            <w:tcW w:w="4468" w:type="dxa"/>
            <w:tcBorders>
              <w:top w:val="single" w:sz="4" w:space="0" w:color="BFBFBF"/>
              <w:left w:val="single" w:sz="4" w:space="0" w:color="BFBFBF"/>
              <w:bottom w:val="single" w:sz="4" w:space="0" w:color="BFBFBF"/>
              <w:right w:val="single" w:sz="4" w:space="0" w:color="BFBFBF"/>
              <w:tl2br w:val="nil"/>
              <w:tr2bl w:val="nil"/>
            </w:tcBorders>
            <w:shd w:val="clear" w:color="auto" w:fill="0F4F75"/>
          </w:tcPr>
          <w:p w14:paraId="7912BC2C" w14:textId="77777777" w:rsidR="005A0160" w:rsidRPr="00B44DE1" w:rsidRDefault="005A0160" w:rsidP="005268C9">
            <w:pPr>
              <w:rPr>
                <w:b/>
                <w:color w:val="FFFFFF"/>
              </w:rPr>
            </w:pPr>
            <w:r w:rsidRPr="00B44DE1">
              <w:rPr>
                <w:b/>
                <w:color w:val="FFFFFF"/>
              </w:rPr>
              <w:t>Notes / instructions</w:t>
            </w:r>
          </w:p>
        </w:tc>
      </w:tr>
      <w:tr w:rsidR="005A0160" w14:paraId="402F203C" w14:textId="77777777" w:rsidTr="005268C9">
        <w:trPr>
          <w:cantSplit/>
        </w:trPr>
        <w:tc>
          <w:tcPr>
            <w:tcW w:w="2976" w:type="dxa"/>
            <w:shd w:val="clear" w:color="auto" w:fill="FBFBFB"/>
          </w:tcPr>
          <w:p w14:paraId="01FEDA4B" w14:textId="77777777" w:rsidR="005A0160" w:rsidRDefault="005A0160" w:rsidP="005268C9">
            <w:r>
              <w:t>SEMT briefing area</w:t>
            </w:r>
          </w:p>
        </w:tc>
        <w:tc>
          <w:tcPr>
            <w:tcW w:w="2976" w:type="dxa"/>
            <w:shd w:val="clear" w:color="auto" w:fill="FBFBFB"/>
          </w:tcPr>
          <w:p w14:paraId="2909190F" w14:textId="77777777" w:rsidR="005A0160" w:rsidRPr="00C05ACE" w:rsidRDefault="005A0160" w:rsidP="005268C9">
            <w:pPr>
              <w:rPr>
                <w:color w:val="00B050"/>
              </w:rPr>
            </w:pPr>
            <w:r w:rsidRPr="00C05ACE">
              <w:rPr>
                <w:color w:val="00B050"/>
              </w:rPr>
              <w:t>Office</w:t>
            </w:r>
          </w:p>
        </w:tc>
        <w:tc>
          <w:tcPr>
            <w:tcW w:w="4468" w:type="dxa"/>
            <w:shd w:val="clear" w:color="auto" w:fill="FBFBFB"/>
          </w:tcPr>
          <w:p w14:paraId="5D131590" w14:textId="77777777" w:rsidR="005A0160" w:rsidRDefault="005A0160" w:rsidP="005268C9"/>
        </w:tc>
      </w:tr>
      <w:tr w:rsidR="005A0160" w14:paraId="7D7B0E89" w14:textId="77777777" w:rsidTr="005268C9">
        <w:trPr>
          <w:cantSplit/>
        </w:trPr>
        <w:tc>
          <w:tcPr>
            <w:tcW w:w="2976" w:type="dxa"/>
            <w:shd w:val="clear" w:color="auto" w:fill="FBFBFB"/>
          </w:tcPr>
          <w:p w14:paraId="6AF47F5A" w14:textId="77777777" w:rsidR="005A0160" w:rsidRDefault="005A0160" w:rsidP="005268C9">
            <w:r>
              <w:lastRenderedPageBreak/>
              <w:t>Media briefing area</w:t>
            </w:r>
          </w:p>
        </w:tc>
        <w:tc>
          <w:tcPr>
            <w:tcW w:w="2976" w:type="dxa"/>
            <w:shd w:val="clear" w:color="auto" w:fill="FBFBFB"/>
          </w:tcPr>
          <w:p w14:paraId="40C68C91" w14:textId="77777777" w:rsidR="005A0160" w:rsidRPr="00C05ACE" w:rsidRDefault="005A0160" w:rsidP="005268C9">
            <w:pPr>
              <w:rPr>
                <w:color w:val="00B050"/>
              </w:rPr>
            </w:pPr>
            <w:r w:rsidRPr="00C05ACE">
              <w:rPr>
                <w:color w:val="00B050"/>
              </w:rPr>
              <w:t>End classroom</w:t>
            </w:r>
          </w:p>
        </w:tc>
        <w:tc>
          <w:tcPr>
            <w:tcW w:w="4468" w:type="dxa"/>
            <w:shd w:val="clear" w:color="auto" w:fill="FBFBFB"/>
          </w:tcPr>
          <w:p w14:paraId="1C0B6DAC" w14:textId="77777777" w:rsidR="005A0160" w:rsidRDefault="005A0160" w:rsidP="005268C9"/>
        </w:tc>
      </w:tr>
    </w:tbl>
    <w:p w14:paraId="74E9A0AB" w14:textId="77777777" w:rsidR="005A0160" w:rsidRDefault="005A0160" w:rsidP="005A0160">
      <w:pPr>
        <w:autoSpaceDE w:val="0"/>
        <w:autoSpaceDN w:val="0"/>
        <w:adjustRightInd w:val="0"/>
        <w:spacing w:after="0" w:line="240" w:lineRule="auto"/>
        <w:rPr>
          <w:rFonts w:cstheme="minorHAnsi"/>
          <w:color w:val="000000"/>
        </w:rPr>
      </w:pPr>
    </w:p>
    <w:p w14:paraId="41C5A68C" w14:textId="77777777" w:rsidR="005A0160" w:rsidRDefault="005A0160" w:rsidP="005A0160">
      <w:pPr>
        <w:autoSpaceDE w:val="0"/>
        <w:autoSpaceDN w:val="0"/>
        <w:adjustRightInd w:val="0"/>
        <w:spacing w:after="0" w:line="240" w:lineRule="auto"/>
        <w:rPr>
          <w:rFonts w:cstheme="minorHAnsi"/>
          <w:color w:val="000000"/>
        </w:rPr>
      </w:pPr>
    </w:p>
    <w:p w14:paraId="56932E63" w14:textId="77777777" w:rsidR="005A0160" w:rsidRDefault="005A0160" w:rsidP="005A0160">
      <w:pPr>
        <w:pStyle w:val="Heading1"/>
      </w:pPr>
      <w:bookmarkStart w:id="46" w:name="_Toc443394936"/>
      <w:r>
        <w:t>EVACUATION</w:t>
      </w:r>
      <w:bookmarkEnd w:id="46"/>
      <w:r>
        <w:t>:</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669"/>
        <w:gridCol w:w="6073"/>
      </w:tblGrid>
      <w:tr w:rsidR="005A0160" w:rsidRPr="00104058" w14:paraId="056E795D" w14:textId="77777777" w:rsidTr="005268C9">
        <w:trPr>
          <w:cantSplit/>
        </w:trPr>
        <w:tc>
          <w:tcPr>
            <w:tcW w:w="10420" w:type="dxa"/>
            <w:gridSpan w:val="2"/>
            <w:tcBorders>
              <w:top w:val="single" w:sz="4" w:space="0" w:color="BFBFBF"/>
              <w:left w:val="single" w:sz="4" w:space="0" w:color="BFBFBF"/>
              <w:bottom w:val="single" w:sz="4" w:space="0" w:color="BFBFBF"/>
              <w:right w:val="single" w:sz="4" w:space="0" w:color="BFBFBF"/>
              <w:tl2br w:val="nil"/>
              <w:tr2bl w:val="nil"/>
            </w:tcBorders>
            <w:shd w:val="clear" w:color="auto" w:fill="0F4F75"/>
          </w:tcPr>
          <w:p w14:paraId="67676A86" w14:textId="77777777" w:rsidR="005A0160" w:rsidRPr="00B44DE1" w:rsidRDefault="005A0160" w:rsidP="005268C9">
            <w:pPr>
              <w:rPr>
                <w:b/>
                <w:color w:val="FFFFFF"/>
              </w:rPr>
            </w:pPr>
            <w:r w:rsidRPr="00B44DE1">
              <w:rPr>
                <w:b/>
                <w:color w:val="FFFFFF"/>
              </w:rPr>
              <w:t>Signals</w:t>
            </w:r>
          </w:p>
        </w:tc>
      </w:tr>
      <w:tr w:rsidR="005A0160" w:rsidRPr="00104058" w14:paraId="38094E33" w14:textId="77777777" w:rsidTr="005268C9">
        <w:trPr>
          <w:cantSplit/>
        </w:trPr>
        <w:tc>
          <w:tcPr>
            <w:tcW w:w="3893" w:type="dxa"/>
            <w:shd w:val="clear" w:color="auto" w:fill="FBFBFB"/>
          </w:tcPr>
          <w:p w14:paraId="7A32A0B9" w14:textId="77777777" w:rsidR="005A0160" w:rsidRPr="00104058" w:rsidRDefault="005A0160" w:rsidP="005268C9">
            <w:r w:rsidRPr="00104058">
              <w:t>Signal for fire evacuation</w:t>
            </w:r>
          </w:p>
        </w:tc>
        <w:tc>
          <w:tcPr>
            <w:tcW w:w="6527" w:type="dxa"/>
            <w:shd w:val="clear" w:color="auto" w:fill="FBFBFB"/>
          </w:tcPr>
          <w:p w14:paraId="034CE567" w14:textId="5CF2EDF2" w:rsidR="005A0160" w:rsidRPr="00C05ACE" w:rsidRDefault="005A0160" w:rsidP="005268C9">
            <w:pPr>
              <w:rPr>
                <w:color w:val="00B050"/>
              </w:rPr>
            </w:pPr>
            <w:r w:rsidRPr="00C05ACE">
              <w:rPr>
                <w:color w:val="00B050"/>
              </w:rPr>
              <w:t xml:space="preserve">Fire alarm in </w:t>
            </w:r>
            <w:r w:rsidR="008C4E7C" w:rsidRPr="00C05ACE">
              <w:rPr>
                <w:color w:val="00B050"/>
              </w:rPr>
              <w:t>the main</w:t>
            </w:r>
            <w:r w:rsidRPr="00C05ACE">
              <w:rPr>
                <w:color w:val="00B050"/>
              </w:rPr>
              <w:t xml:space="preserve"> school and in the cottage.</w:t>
            </w:r>
          </w:p>
        </w:tc>
      </w:tr>
      <w:tr w:rsidR="005A0160" w:rsidRPr="00104058" w14:paraId="22706FF6" w14:textId="77777777" w:rsidTr="005268C9">
        <w:trPr>
          <w:cantSplit/>
        </w:trPr>
        <w:tc>
          <w:tcPr>
            <w:tcW w:w="3893" w:type="dxa"/>
            <w:shd w:val="clear" w:color="auto" w:fill="FBFBFB"/>
          </w:tcPr>
          <w:p w14:paraId="5809D3B1" w14:textId="77777777" w:rsidR="005A0160" w:rsidRPr="00104058" w:rsidRDefault="005A0160" w:rsidP="005268C9">
            <w:r w:rsidRPr="00104058">
              <w:t>Signal for bomb evacuation</w:t>
            </w:r>
          </w:p>
        </w:tc>
        <w:tc>
          <w:tcPr>
            <w:tcW w:w="6527" w:type="dxa"/>
            <w:shd w:val="clear" w:color="auto" w:fill="FBFBFB"/>
          </w:tcPr>
          <w:p w14:paraId="0C0B23FE" w14:textId="41AE44F4" w:rsidR="005A0160" w:rsidRPr="00C05ACE" w:rsidRDefault="005A0160" w:rsidP="005268C9">
            <w:pPr>
              <w:rPr>
                <w:color w:val="00B050"/>
              </w:rPr>
            </w:pPr>
            <w:r w:rsidRPr="00C05ACE">
              <w:rPr>
                <w:color w:val="00B050"/>
              </w:rPr>
              <w:t xml:space="preserve">Long whistle in the main school </w:t>
            </w:r>
            <w:r w:rsidR="005C2911">
              <w:rPr>
                <w:color w:val="00B050"/>
              </w:rPr>
              <w:t xml:space="preserve">entrance </w:t>
            </w:r>
            <w:r w:rsidRPr="00C05ACE">
              <w:rPr>
                <w:color w:val="00B050"/>
              </w:rPr>
              <w:t>and in kitchen in cottage.</w:t>
            </w:r>
          </w:p>
        </w:tc>
      </w:tr>
      <w:tr w:rsidR="005A0160" w:rsidRPr="00104058" w14:paraId="33988427" w14:textId="77777777" w:rsidTr="005268C9">
        <w:trPr>
          <w:cantSplit/>
        </w:trPr>
        <w:tc>
          <w:tcPr>
            <w:tcW w:w="3893" w:type="dxa"/>
            <w:shd w:val="clear" w:color="auto" w:fill="FBFBFB"/>
          </w:tcPr>
          <w:p w14:paraId="4E83FC0B" w14:textId="77777777" w:rsidR="005A0160" w:rsidRPr="00104058" w:rsidRDefault="005A0160" w:rsidP="005268C9">
            <w:r w:rsidRPr="00104058">
              <w:t>Signal for all-clear</w:t>
            </w:r>
          </w:p>
        </w:tc>
        <w:tc>
          <w:tcPr>
            <w:tcW w:w="6527" w:type="dxa"/>
            <w:shd w:val="clear" w:color="auto" w:fill="FBFBFB"/>
          </w:tcPr>
          <w:p w14:paraId="38691D5E" w14:textId="77777777" w:rsidR="005A0160" w:rsidRPr="00C05ACE" w:rsidRDefault="005A0160" w:rsidP="005268C9">
            <w:pPr>
              <w:rPr>
                <w:color w:val="00B050"/>
              </w:rPr>
            </w:pPr>
            <w:r w:rsidRPr="00C05ACE">
              <w:rPr>
                <w:color w:val="00B050"/>
              </w:rPr>
              <w:t>School bell/verbal</w:t>
            </w:r>
          </w:p>
        </w:tc>
      </w:tr>
    </w:tbl>
    <w:p w14:paraId="7D12A04F" w14:textId="77777777" w:rsidR="005A0160" w:rsidRDefault="005A0160" w:rsidP="005A0160"/>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656"/>
        <w:gridCol w:w="6086"/>
      </w:tblGrid>
      <w:tr w:rsidR="005A0160" w:rsidRPr="00104058" w14:paraId="769EEEE7" w14:textId="77777777" w:rsidTr="005268C9">
        <w:trPr>
          <w:cantSplit/>
        </w:trPr>
        <w:tc>
          <w:tcPr>
            <w:tcW w:w="10420" w:type="dxa"/>
            <w:gridSpan w:val="2"/>
            <w:tcBorders>
              <w:top w:val="single" w:sz="4" w:space="0" w:color="BFBFBF"/>
              <w:left w:val="single" w:sz="4" w:space="0" w:color="BFBFBF"/>
              <w:bottom w:val="single" w:sz="4" w:space="0" w:color="BFBFBF"/>
              <w:right w:val="single" w:sz="4" w:space="0" w:color="BFBFBF"/>
              <w:tl2br w:val="nil"/>
              <w:tr2bl w:val="nil"/>
            </w:tcBorders>
            <w:shd w:val="clear" w:color="auto" w:fill="0F4F75"/>
          </w:tcPr>
          <w:p w14:paraId="4E9CF63A" w14:textId="77777777" w:rsidR="005A0160" w:rsidRPr="00B44DE1" w:rsidRDefault="005A0160" w:rsidP="005268C9">
            <w:pPr>
              <w:rPr>
                <w:b/>
                <w:color w:val="FFFFFF"/>
              </w:rPr>
            </w:pPr>
            <w:r w:rsidRPr="00B44DE1">
              <w:rPr>
                <w:b/>
                <w:color w:val="FFFFFF"/>
              </w:rPr>
              <w:t>Assembly points - fire evacuation</w:t>
            </w:r>
          </w:p>
        </w:tc>
      </w:tr>
      <w:tr w:rsidR="005A0160" w:rsidRPr="00104058" w14:paraId="3927A01D" w14:textId="77777777" w:rsidTr="005268C9">
        <w:trPr>
          <w:cantSplit/>
        </w:trPr>
        <w:tc>
          <w:tcPr>
            <w:tcW w:w="3893" w:type="dxa"/>
            <w:shd w:val="clear" w:color="auto" w:fill="FBFBFB"/>
          </w:tcPr>
          <w:p w14:paraId="4A3FF9F8" w14:textId="77777777" w:rsidR="005A0160" w:rsidRPr="00104058" w:rsidRDefault="005A0160" w:rsidP="005268C9">
            <w:r w:rsidRPr="00104058">
              <w:t>Fire evacuation assembly point A</w:t>
            </w:r>
          </w:p>
        </w:tc>
        <w:tc>
          <w:tcPr>
            <w:tcW w:w="6527" w:type="dxa"/>
            <w:shd w:val="clear" w:color="auto" w:fill="FBFBFB"/>
          </w:tcPr>
          <w:p w14:paraId="13658839" w14:textId="77777777" w:rsidR="005A0160" w:rsidRPr="000D3A66" w:rsidRDefault="005A0160" w:rsidP="005268C9">
            <w:pPr>
              <w:rPr>
                <w:color w:val="00B050"/>
              </w:rPr>
            </w:pPr>
            <w:r w:rsidRPr="000D3A66">
              <w:rPr>
                <w:color w:val="00B050"/>
              </w:rPr>
              <w:t>Playground, on benches by the gates. Class 1 to the right of the bin, Class 2 to the left of the bin. Wrap Around services at the Class 1 assembly point during Breakfast/After School Club.</w:t>
            </w:r>
          </w:p>
        </w:tc>
      </w:tr>
      <w:tr w:rsidR="005A0160" w:rsidRPr="00104058" w14:paraId="0F5FD219" w14:textId="77777777" w:rsidTr="005268C9">
        <w:trPr>
          <w:cantSplit/>
        </w:trPr>
        <w:tc>
          <w:tcPr>
            <w:tcW w:w="3893" w:type="dxa"/>
            <w:shd w:val="clear" w:color="auto" w:fill="FBFBFB"/>
          </w:tcPr>
          <w:p w14:paraId="40365539" w14:textId="77777777" w:rsidR="005A0160" w:rsidRPr="00104058" w:rsidRDefault="005A0160" w:rsidP="005268C9">
            <w:r w:rsidRPr="00104058">
              <w:t>Fire evacuation assembly point B</w:t>
            </w:r>
          </w:p>
        </w:tc>
        <w:tc>
          <w:tcPr>
            <w:tcW w:w="6527" w:type="dxa"/>
            <w:shd w:val="clear" w:color="auto" w:fill="FBFBFB"/>
          </w:tcPr>
          <w:p w14:paraId="7F7039A1" w14:textId="77777777" w:rsidR="005A0160" w:rsidRPr="000D3A66" w:rsidRDefault="005A0160" w:rsidP="005268C9">
            <w:pPr>
              <w:rPr>
                <w:color w:val="00B050"/>
              </w:rPr>
            </w:pPr>
            <w:r w:rsidRPr="000D3A66">
              <w:rPr>
                <w:color w:val="00B050"/>
              </w:rPr>
              <w:t>Coghill Court by church gate (Class1) and by the tree (Class 2 for register then move to benches by gate if safe to do so.</w:t>
            </w:r>
          </w:p>
        </w:tc>
      </w:tr>
    </w:tbl>
    <w:p w14:paraId="6A0BBF41" w14:textId="77777777" w:rsidR="005A0160" w:rsidRDefault="005A0160" w:rsidP="005A0160"/>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678"/>
        <w:gridCol w:w="6064"/>
      </w:tblGrid>
      <w:tr w:rsidR="005A0160" w:rsidRPr="00104058" w14:paraId="3ED91037" w14:textId="77777777" w:rsidTr="005268C9">
        <w:trPr>
          <w:cantSplit/>
        </w:trPr>
        <w:tc>
          <w:tcPr>
            <w:tcW w:w="10420" w:type="dxa"/>
            <w:gridSpan w:val="2"/>
            <w:tcBorders>
              <w:top w:val="single" w:sz="4" w:space="0" w:color="BFBFBF"/>
              <w:left w:val="single" w:sz="4" w:space="0" w:color="BFBFBF"/>
              <w:bottom w:val="single" w:sz="4" w:space="0" w:color="BFBFBF"/>
              <w:right w:val="single" w:sz="4" w:space="0" w:color="BFBFBF"/>
              <w:tl2br w:val="nil"/>
              <w:tr2bl w:val="nil"/>
            </w:tcBorders>
            <w:shd w:val="clear" w:color="auto" w:fill="0F4F75"/>
          </w:tcPr>
          <w:p w14:paraId="5FB506F7" w14:textId="77777777" w:rsidR="005A0160" w:rsidRPr="00B44DE1" w:rsidRDefault="005A0160" w:rsidP="005268C9">
            <w:pPr>
              <w:rPr>
                <w:b/>
                <w:color w:val="FFFFFF"/>
              </w:rPr>
            </w:pPr>
            <w:r w:rsidRPr="00B44DE1">
              <w:rPr>
                <w:b/>
                <w:color w:val="FFFFFF"/>
              </w:rPr>
              <w:t>Assembly points - bomb evacuation</w:t>
            </w:r>
          </w:p>
        </w:tc>
      </w:tr>
      <w:tr w:rsidR="005A0160" w:rsidRPr="00104058" w14:paraId="4F45F206" w14:textId="77777777" w:rsidTr="005268C9">
        <w:trPr>
          <w:cantSplit/>
        </w:trPr>
        <w:tc>
          <w:tcPr>
            <w:tcW w:w="3893" w:type="dxa"/>
            <w:shd w:val="clear" w:color="auto" w:fill="FBFBFB"/>
          </w:tcPr>
          <w:p w14:paraId="284FE9B2" w14:textId="77777777" w:rsidR="005A0160" w:rsidRPr="00104058" w:rsidRDefault="005A0160" w:rsidP="005268C9">
            <w:r w:rsidRPr="00104058">
              <w:t>Bomb evacuation assembly point A</w:t>
            </w:r>
          </w:p>
        </w:tc>
        <w:tc>
          <w:tcPr>
            <w:tcW w:w="6527" w:type="dxa"/>
            <w:shd w:val="clear" w:color="auto" w:fill="FBFBFB"/>
          </w:tcPr>
          <w:p w14:paraId="1CC511BB" w14:textId="2D409ACD" w:rsidR="005A0160" w:rsidRPr="000D3A66" w:rsidRDefault="005A0160" w:rsidP="005268C9">
            <w:pPr>
              <w:rPr>
                <w:color w:val="00B050"/>
              </w:rPr>
            </w:pPr>
            <w:r w:rsidRPr="000D3A66">
              <w:rPr>
                <w:color w:val="00B050"/>
              </w:rPr>
              <w:t xml:space="preserve">As for fire point A, or </w:t>
            </w:r>
            <w:r w:rsidR="005C2911" w:rsidRPr="000D3A66">
              <w:rPr>
                <w:color w:val="00B050"/>
              </w:rPr>
              <w:t>the back</w:t>
            </w:r>
            <w:r w:rsidRPr="000D3A66">
              <w:rPr>
                <w:color w:val="00B050"/>
              </w:rPr>
              <w:t xml:space="preserve"> of church if felt safer.</w:t>
            </w:r>
          </w:p>
        </w:tc>
      </w:tr>
      <w:tr w:rsidR="005A0160" w:rsidRPr="00104058" w14:paraId="524C5314" w14:textId="77777777" w:rsidTr="005268C9">
        <w:trPr>
          <w:cantSplit/>
        </w:trPr>
        <w:tc>
          <w:tcPr>
            <w:tcW w:w="3893" w:type="dxa"/>
            <w:shd w:val="clear" w:color="auto" w:fill="FBFBFB"/>
          </w:tcPr>
          <w:p w14:paraId="4962A7C5" w14:textId="77777777" w:rsidR="005A0160" w:rsidRPr="00104058" w:rsidRDefault="005A0160" w:rsidP="005268C9">
            <w:r w:rsidRPr="00104058">
              <w:t>Bomb evacuation assembly point B</w:t>
            </w:r>
          </w:p>
        </w:tc>
        <w:tc>
          <w:tcPr>
            <w:tcW w:w="6527" w:type="dxa"/>
            <w:shd w:val="clear" w:color="auto" w:fill="FBFBFB"/>
          </w:tcPr>
          <w:p w14:paraId="68CB175E" w14:textId="77777777" w:rsidR="005A0160" w:rsidRPr="000D3A66" w:rsidRDefault="005A0160" w:rsidP="005268C9">
            <w:pPr>
              <w:rPr>
                <w:color w:val="00B050"/>
              </w:rPr>
            </w:pPr>
            <w:r w:rsidRPr="000D3A66">
              <w:rPr>
                <w:color w:val="00B050"/>
              </w:rPr>
              <w:t>As for fire point B, or back of church if felt safer.</w:t>
            </w:r>
          </w:p>
        </w:tc>
      </w:tr>
    </w:tbl>
    <w:p w14:paraId="551C0F9D" w14:textId="77777777" w:rsidR="005A0160" w:rsidRDefault="005A0160" w:rsidP="005A0160"/>
    <w:p w14:paraId="308FE2B6" w14:textId="1BE7846D" w:rsidR="005A0160" w:rsidRPr="008E354C" w:rsidRDefault="005A0160" w:rsidP="005A0160">
      <w:r>
        <w:t xml:space="preserve">If the premises </w:t>
      </w:r>
      <w:r w:rsidR="005C2911">
        <w:t>have</w:t>
      </w:r>
      <w:r>
        <w:t xml:space="preserve"> been evacuated and pupils are not able to return to school or go home, it may be possible to relocate temporarily to another building (e.g. a nearby school or leisure centre).</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691"/>
        <w:gridCol w:w="7051"/>
      </w:tblGrid>
      <w:tr w:rsidR="005A0160" w:rsidRPr="00104058" w14:paraId="64C42E19" w14:textId="77777777" w:rsidTr="005268C9">
        <w:trPr>
          <w:cantSplit/>
        </w:trPr>
        <w:tc>
          <w:tcPr>
            <w:tcW w:w="10420" w:type="dxa"/>
            <w:gridSpan w:val="2"/>
            <w:tcBorders>
              <w:top w:val="single" w:sz="4" w:space="0" w:color="BFBFBF"/>
              <w:left w:val="single" w:sz="4" w:space="0" w:color="BFBFBF"/>
              <w:bottom w:val="single" w:sz="4" w:space="0" w:color="BFBFBF"/>
              <w:right w:val="single" w:sz="4" w:space="0" w:color="BFBFBF"/>
              <w:tl2br w:val="nil"/>
              <w:tr2bl w:val="nil"/>
            </w:tcBorders>
            <w:shd w:val="clear" w:color="auto" w:fill="0F4F75"/>
          </w:tcPr>
          <w:p w14:paraId="1AF93071" w14:textId="77777777" w:rsidR="005A0160" w:rsidRPr="00B44DE1" w:rsidRDefault="005A0160" w:rsidP="005268C9">
            <w:pPr>
              <w:rPr>
                <w:b/>
                <w:color w:val="FFFFFF"/>
              </w:rPr>
            </w:pPr>
            <w:r w:rsidRPr="00B44DE1">
              <w:rPr>
                <w:b/>
                <w:color w:val="FFFFFF"/>
              </w:rPr>
              <w:t>Pre-identified place of safety / rest centre</w:t>
            </w:r>
          </w:p>
        </w:tc>
      </w:tr>
      <w:tr w:rsidR="005A0160" w:rsidRPr="00104058" w14:paraId="53735ADB" w14:textId="77777777" w:rsidTr="005268C9">
        <w:trPr>
          <w:cantSplit/>
        </w:trPr>
        <w:tc>
          <w:tcPr>
            <w:tcW w:w="2842" w:type="dxa"/>
            <w:shd w:val="clear" w:color="auto" w:fill="FBFBFB"/>
          </w:tcPr>
          <w:p w14:paraId="5529671F" w14:textId="77777777" w:rsidR="005A0160" w:rsidRPr="00104058" w:rsidRDefault="005A0160" w:rsidP="005268C9">
            <w:r w:rsidRPr="00104058">
              <w:t>Name of premises</w:t>
            </w:r>
          </w:p>
        </w:tc>
        <w:tc>
          <w:tcPr>
            <w:tcW w:w="7578" w:type="dxa"/>
            <w:shd w:val="clear" w:color="auto" w:fill="FBFBFB"/>
          </w:tcPr>
          <w:p w14:paraId="3065FBA3" w14:textId="77777777" w:rsidR="005A0160" w:rsidRPr="000D3A66" w:rsidRDefault="005A0160" w:rsidP="005268C9">
            <w:pPr>
              <w:rPr>
                <w:color w:val="00B050"/>
              </w:rPr>
            </w:pPr>
            <w:r w:rsidRPr="000D3A66">
              <w:rPr>
                <w:color w:val="00B050"/>
              </w:rPr>
              <w:t>Holy Trinity Church</w:t>
            </w:r>
          </w:p>
        </w:tc>
      </w:tr>
      <w:tr w:rsidR="005A0160" w:rsidRPr="00104058" w14:paraId="73FDC044" w14:textId="77777777" w:rsidTr="005268C9">
        <w:trPr>
          <w:cantSplit/>
        </w:trPr>
        <w:tc>
          <w:tcPr>
            <w:tcW w:w="2842" w:type="dxa"/>
            <w:shd w:val="clear" w:color="auto" w:fill="FBFBFB"/>
          </w:tcPr>
          <w:p w14:paraId="0B7157B5" w14:textId="77777777" w:rsidR="005A0160" w:rsidRPr="00104058" w:rsidRDefault="005A0160" w:rsidP="005268C9">
            <w:r w:rsidRPr="00104058">
              <w:lastRenderedPageBreak/>
              <w:t>Type of premises</w:t>
            </w:r>
          </w:p>
        </w:tc>
        <w:tc>
          <w:tcPr>
            <w:tcW w:w="7578" w:type="dxa"/>
            <w:shd w:val="clear" w:color="auto" w:fill="FBFBFB"/>
          </w:tcPr>
          <w:p w14:paraId="163E6D8F" w14:textId="77777777" w:rsidR="005A0160" w:rsidRPr="000D3A66" w:rsidRDefault="005A0160" w:rsidP="005268C9">
            <w:pPr>
              <w:rPr>
                <w:color w:val="00B050"/>
              </w:rPr>
            </w:pPr>
            <w:r w:rsidRPr="000D3A66">
              <w:rPr>
                <w:color w:val="00B050"/>
              </w:rPr>
              <w:t>Church</w:t>
            </w:r>
          </w:p>
        </w:tc>
      </w:tr>
      <w:tr w:rsidR="005A0160" w:rsidRPr="00104058" w14:paraId="299CFB78" w14:textId="77777777" w:rsidTr="005268C9">
        <w:trPr>
          <w:cantSplit/>
        </w:trPr>
        <w:tc>
          <w:tcPr>
            <w:tcW w:w="2842" w:type="dxa"/>
            <w:shd w:val="clear" w:color="auto" w:fill="FBFBFB"/>
          </w:tcPr>
          <w:p w14:paraId="68C5EF2E" w14:textId="77777777" w:rsidR="005A0160" w:rsidRPr="00104058" w:rsidRDefault="005A0160" w:rsidP="005268C9">
            <w:r w:rsidRPr="00104058">
              <w:t>Contact name and details of key-holder(s)</w:t>
            </w:r>
          </w:p>
        </w:tc>
        <w:tc>
          <w:tcPr>
            <w:tcW w:w="7578" w:type="dxa"/>
            <w:shd w:val="clear" w:color="auto" w:fill="FBFBFB"/>
          </w:tcPr>
          <w:p w14:paraId="0C75A8EE" w14:textId="77777777" w:rsidR="005A0160" w:rsidRPr="000D3A66" w:rsidRDefault="005A0160" w:rsidP="005268C9">
            <w:pPr>
              <w:rPr>
                <w:color w:val="00B050"/>
              </w:rPr>
            </w:pPr>
            <w:r w:rsidRPr="000D3A66">
              <w:rPr>
                <w:color w:val="00B050"/>
              </w:rPr>
              <w:t>Margaret Newstead – 01636 815512</w:t>
            </w:r>
          </w:p>
          <w:p w14:paraId="18DE778C" w14:textId="7930296D" w:rsidR="005A0160" w:rsidRPr="000D3A66" w:rsidRDefault="005A0160" w:rsidP="005268C9">
            <w:pPr>
              <w:rPr>
                <w:color w:val="00B050"/>
              </w:rPr>
            </w:pPr>
            <w:r w:rsidRPr="000D3A66">
              <w:rPr>
                <w:color w:val="00B050"/>
              </w:rPr>
              <w:t>Keys and codes for church in the top</w:t>
            </w:r>
            <w:r w:rsidR="005C2911">
              <w:rPr>
                <w:color w:val="00B050"/>
              </w:rPr>
              <w:t>/middle</w:t>
            </w:r>
            <w:r w:rsidRPr="000D3A66">
              <w:rPr>
                <w:color w:val="00B050"/>
              </w:rPr>
              <w:t xml:space="preserve"> drawer of Head’s desk in office in </w:t>
            </w:r>
            <w:r w:rsidR="005C2911">
              <w:rPr>
                <w:color w:val="00B050"/>
              </w:rPr>
              <w:t xml:space="preserve">blue </w:t>
            </w:r>
            <w:r w:rsidRPr="000D3A66">
              <w:rPr>
                <w:color w:val="00B050"/>
              </w:rPr>
              <w:t>plastic wallet</w:t>
            </w:r>
            <w:r w:rsidR="005C2911">
              <w:rPr>
                <w:color w:val="00B050"/>
              </w:rPr>
              <w:t>.</w:t>
            </w:r>
          </w:p>
        </w:tc>
      </w:tr>
      <w:tr w:rsidR="005A0160" w:rsidRPr="00104058" w14:paraId="348ECB5A" w14:textId="77777777" w:rsidTr="005268C9">
        <w:trPr>
          <w:cantSplit/>
        </w:trPr>
        <w:tc>
          <w:tcPr>
            <w:tcW w:w="2842" w:type="dxa"/>
            <w:shd w:val="clear" w:color="auto" w:fill="FBFBFB"/>
          </w:tcPr>
          <w:p w14:paraId="0667FA9F" w14:textId="77777777" w:rsidR="005A0160" w:rsidRPr="00104058" w:rsidRDefault="005A0160" w:rsidP="005268C9">
            <w:r w:rsidRPr="00104058">
              <w:t>Address</w:t>
            </w:r>
          </w:p>
        </w:tc>
        <w:tc>
          <w:tcPr>
            <w:tcW w:w="7578" w:type="dxa"/>
            <w:shd w:val="clear" w:color="auto" w:fill="FBFBFB"/>
          </w:tcPr>
          <w:p w14:paraId="5E0658F0" w14:textId="77777777" w:rsidR="005A0160" w:rsidRPr="000D3A66" w:rsidRDefault="005A0160" w:rsidP="005268C9">
            <w:pPr>
              <w:rPr>
                <w:color w:val="00B050"/>
              </w:rPr>
            </w:pPr>
            <w:r w:rsidRPr="000D3A66">
              <w:rPr>
                <w:color w:val="00B050"/>
              </w:rPr>
              <w:t xml:space="preserve">Holy Trinity Church, Westgate, Southwell, Nottinghamshire, </w:t>
            </w:r>
          </w:p>
        </w:tc>
      </w:tr>
      <w:tr w:rsidR="005A0160" w:rsidRPr="00104058" w14:paraId="55075706" w14:textId="77777777" w:rsidTr="005268C9">
        <w:trPr>
          <w:cantSplit/>
        </w:trPr>
        <w:tc>
          <w:tcPr>
            <w:tcW w:w="2842" w:type="dxa"/>
            <w:shd w:val="clear" w:color="auto" w:fill="FBFBFB"/>
          </w:tcPr>
          <w:p w14:paraId="651BFF34" w14:textId="77777777" w:rsidR="005A0160" w:rsidRPr="00104058" w:rsidRDefault="005A0160" w:rsidP="005268C9">
            <w:r w:rsidRPr="00104058">
              <w:t>Directions / map</w:t>
            </w:r>
          </w:p>
        </w:tc>
        <w:tc>
          <w:tcPr>
            <w:tcW w:w="7578" w:type="dxa"/>
            <w:shd w:val="clear" w:color="auto" w:fill="FBFBFB"/>
          </w:tcPr>
          <w:p w14:paraId="7E1A60FA" w14:textId="77777777" w:rsidR="005A0160" w:rsidRPr="000D3A66" w:rsidRDefault="005A0160" w:rsidP="005268C9">
            <w:pPr>
              <w:rPr>
                <w:color w:val="00B050"/>
              </w:rPr>
            </w:pPr>
            <w:r w:rsidRPr="000D3A66">
              <w:rPr>
                <w:color w:val="00B050"/>
              </w:rPr>
              <w:t>Next to the school</w:t>
            </w:r>
          </w:p>
        </w:tc>
      </w:tr>
      <w:tr w:rsidR="005A0160" w:rsidRPr="00104058" w14:paraId="766214CC" w14:textId="77777777" w:rsidTr="005268C9">
        <w:trPr>
          <w:cantSplit/>
        </w:trPr>
        <w:tc>
          <w:tcPr>
            <w:tcW w:w="2842" w:type="dxa"/>
            <w:shd w:val="clear" w:color="auto" w:fill="FBFBFB"/>
          </w:tcPr>
          <w:p w14:paraId="15A252EE" w14:textId="77777777" w:rsidR="005A0160" w:rsidRPr="00104058" w:rsidRDefault="005A0160" w:rsidP="005268C9">
            <w:r w:rsidRPr="00104058">
              <w:t>Estimated travel time</w:t>
            </w:r>
          </w:p>
          <w:p w14:paraId="0F542E75" w14:textId="77777777" w:rsidR="005A0160" w:rsidRPr="00104058" w:rsidRDefault="005A0160" w:rsidP="005268C9">
            <w:r w:rsidRPr="00104058">
              <w:t>(walking, with pupils)</w:t>
            </w:r>
          </w:p>
        </w:tc>
        <w:tc>
          <w:tcPr>
            <w:tcW w:w="7578" w:type="dxa"/>
            <w:shd w:val="clear" w:color="auto" w:fill="FBFBFB"/>
          </w:tcPr>
          <w:p w14:paraId="2B87089C" w14:textId="77777777" w:rsidR="005A0160" w:rsidRPr="000D3A66" w:rsidRDefault="005A0160" w:rsidP="005268C9">
            <w:pPr>
              <w:rPr>
                <w:color w:val="00B050"/>
              </w:rPr>
            </w:pPr>
            <w:r w:rsidRPr="000D3A66">
              <w:rPr>
                <w:color w:val="00B050"/>
              </w:rPr>
              <w:t>1 minute</w:t>
            </w:r>
          </w:p>
        </w:tc>
      </w:tr>
      <w:tr w:rsidR="005A0160" w:rsidRPr="00104058" w14:paraId="4D81A603" w14:textId="77777777" w:rsidTr="005268C9">
        <w:trPr>
          <w:cantSplit/>
        </w:trPr>
        <w:tc>
          <w:tcPr>
            <w:tcW w:w="2842" w:type="dxa"/>
            <w:shd w:val="clear" w:color="auto" w:fill="FBFBFB"/>
          </w:tcPr>
          <w:p w14:paraId="2BC4C4EE" w14:textId="77777777" w:rsidR="005A0160" w:rsidRPr="00104058" w:rsidRDefault="005A0160" w:rsidP="005268C9">
            <w:r w:rsidRPr="00104058">
              <w:t xml:space="preserve">Estimated travel time </w:t>
            </w:r>
          </w:p>
          <w:p w14:paraId="36C3AAD0" w14:textId="77777777" w:rsidR="005A0160" w:rsidRPr="00104058" w:rsidRDefault="005A0160" w:rsidP="005268C9">
            <w:r w:rsidRPr="00104058">
              <w:t>(by coach, with pupils)</w:t>
            </w:r>
          </w:p>
        </w:tc>
        <w:tc>
          <w:tcPr>
            <w:tcW w:w="7578" w:type="dxa"/>
            <w:shd w:val="clear" w:color="auto" w:fill="FBFBFB"/>
          </w:tcPr>
          <w:p w14:paraId="0B7CCAED" w14:textId="77777777" w:rsidR="005A0160" w:rsidRPr="000D3A66" w:rsidRDefault="005A0160" w:rsidP="005268C9">
            <w:pPr>
              <w:rPr>
                <w:color w:val="00B050"/>
              </w:rPr>
            </w:pPr>
            <w:r w:rsidRPr="000D3A66">
              <w:rPr>
                <w:color w:val="00B050"/>
              </w:rPr>
              <w:t>N/A</w:t>
            </w:r>
          </w:p>
        </w:tc>
      </w:tr>
      <w:tr w:rsidR="005A0160" w:rsidRPr="00104058" w14:paraId="35551522" w14:textId="77777777" w:rsidTr="005268C9">
        <w:trPr>
          <w:cantSplit/>
        </w:trPr>
        <w:tc>
          <w:tcPr>
            <w:tcW w:w="2842" w:type="dxa"/>
            <w:shd w:val="clear" w:color="auto" w:fill="FBFBFB"/>
          </w:tcPr>
          <w:p w14:paraId="01CA989C" w14:textId="77777777" w:rsidR="005A0160" w:rsidRPr="00104058" w:rsidRDefault="005A0160" w:rsidP="005268C9">
            <w:r w:rsidRPr="00104058">
              <w:t>Capacity</w:t>
            </w:r>
          </w:p>
        </w:tc>
        <w:tc>
          <w:tcPr>
            <w:tcW w:w="7578" w:type="dxa"/>
            <w:shd w:val="clear" w:color="auto" w:fill="FBFBFB"/>
          </w:tcPr>
          <w:p w14:paraId="544D5224" w14:textId="77777777" w:rsidR="005A0160" w:rsidRPr="000D3A66" w:rsidRDefault="005A0160" w:rsidP="005268C9">
            <w:pPr>
              <w:rPr>
                <w:color w:val="00B050"/>
              </w:rPr>
            </w:pPr>
            <w:r w:rsidRPr="000D3A66">
              <w:rPr>
                <w:color w:val="00B050"/>
              </w:rPr>
              <w:t>Extensive</w:t>
            </w:r>
          </w:p>
        </w:tc>
      </w:tr>
      <w:tr w:rsidR="005A0160" w:rsidRPr="00104058" w14:paraId="05870DAE" w14:textId="77777777" w:rsidTr="005268C9">
        <w:trPr>
          <w:cantSplit/>
        </w:trPr>
        <w:tc>
          <w:tcPr>
            <w:tcW w:w="2842" w:type="dxa"/>
            <w:shd w:val="clear" w:color="auto" w:fill="FBFBFB"/>
          </w:tcPr>
          <w:p w14:paraId="1C1892F8" w14:textId="77777777" w:rsidR="005A0160" w:rsidRPr="00104058" w:rsidRDefault="005A0160" w:rsidP="005268C9">
            <w:r w:rsidRPr="00104058">
              <w:t>Capacity (sleeping)</w:t>
            </w:r>
          </w:p>
        </w:tc>
        <w:tc>
          <w:tcPr>
            <w:tcW w:w="7578" w:type="dxa"/>
            <w:shd w:val="clear" w:color="auto" w:fill="FBFBFB"/>
          </w:tcPr>
          <w:p w14:paraId="75CAF0DC" w14:textId="77777777" w:rsidR="005A0160" w:rsidRPr="000D3A66" w:rsidRDefault="005A0160" w:rsidP="005268C9">
            <w:pPr>
              <w:rPr>
                <w:color w:val="00B050"/>
              </w:rPr>
            </w:pPr>
            <w:r w:rsidRPr="000D3A66">
              <w:rPr>
                <w:color w:val="00B050"/>
              </w:rPr>
              <w:t>Extensive</w:t>
            </w:r>
          </w:p>
        </w:tc>
      </w:tr>
      <w:tr w:rsidR="005A0160" w:rsidRPr="00104058" w14:paraId="6BDC406D" w14:textId="77777777" w:rsidTr="005268C9">
        <w:trPr>
          <w:cantSplit/>
        </w:trPr>
        <w:tc>
          <w:tcPr>
            <w:tcW w:w="2842" w:type="dxa"/>
            <w:shd w:val="clear" w:color="auto" w:fill="FBFBFB"/>
          </w:tcPr>
          <w:p w14:paraId="2924731A" w14:textId="77777777" w:rsidR="005A0160" w:rsidRPr="00104058" w:rsidRDefault="005A0160" w:rsidP="005268C9">
            <w:r w:rsidRPr="00104058">
              <w:t>Facilities / resources</w:t>
            </w:r>
          </w:p>
        </w:tc>
        <w:tc>
          <w:tcPr>
            <w:tcW w:w="7578" w:type="dxa"/>
            <w:shd w:val="clear" w:color="auto" w:fill="FBFBFB"/>
          </w:tcPr>
          <w:p w14:paraId="76606A55" w14:textId="77777777" w:rsidR="005A0160" w:rsidRPr="000D3A66" w:rsidRDefault="005A0160" w:rsidP="005268C9">
            <w:pPr>
              <w:rPr>
                <w:color w:val="00B050"/>
              </w:rPr>
            </w:pPr>
            <w:r w:rsidRPr="000D3A66">
              <w:rPr>
                <w:color w:val="00B050"/>
              </w:rPr>
              <w:t>Toilets, Kitchen, phones, computers</w:t>
            </w:r>
          </w:p>
        </w:tc>
      </w:tr>
      <w:tr w:rsidR="005A0160" w:rsidRPr="00104058" w14:paraId="26B8CC80" w14:textId="77777777" w:rsidTr="005268C9">
        <w:trPr>
          <w:cantSplit/>
          <w:trHeight w:val="28"/>
        </w:trPr>
        <w:tc>
          <w:tcPr>
            <w:tcW w:w="2842" w:type="dxa"/>
            <w:shd w:val="clear" w:color="auto" w:fill="FBFBFB"/>
          </w:tcPr>
          <w:p w14:paraId="7BA0980B" w14:textId="77777777" w:rsidR="005A0160" w:rsidRPr="00104058" w:rsidRDefault="005A0160" w:rsidP="005268C9">
            <w:r w:rsidRPr="00104058">
              <w:t>Notes</w:t>
            </w:r>
          </w:p>
        </w:tc>
        <w:tc>
          <w:tcPr>
            <w:tcW w:w="7578" w:type="dxa"/>
            <w:shd w:val="clear" w:color="auto" w:fill="FBFBFB"/>
          </w:tcPr>
          <w:p w14:paraId="5AF5E757" w14:textId="77777777" w:rsidR="005A0160" w:rsidRPr="000D3A66" w:rsidRDefault="005A0160" w:rsidP="005268C9">
            <w:pPr>
              <w:rPr>
                <w:color w:val="00B050"/>
              </w:rPr>
            </w:pPr>
            <w:r w:rsidRPr="000D3A66">
              <w:rPr>
                <w:color w:val="00B050"/>
              </w:rPr>
              <w:t>No pews, extensive, carpeted floor space.</w:t>
            </w:r>
          </w:p>
        </w:tc>
      </w:tr>
    </w:tbl>
    <w:p w14:paraId="1A8A0073" w14:textId="77777777" w:rsidR="005A0160" w:rsidRDefault="005A0160" w:rsidP="005A0160">
      <w:pPr>
        <w:autoSpaceDE w:val="0"/>
        <w:autoSpaceDN w:val="0"/>
        <w:adjustRightInd w:val="0"/>
        <w:spacing w:after="0" w:line="240" w:lineRule="auto"/>
        <w:rPr>
          <w:rFonts w:cstheme="minorHAnsi"/>
          <w:color w:val="000000"/>
        </w:rPr>
      </w:pPr>
    </w:p>
    <w:p w14:paraId="3B400D3A" w14:textId="77777777" w:rsidR="005A0160" w:rsidRDefault="005A0160" w:rsidP="005A0160">
      <w:pPr>
        <w:autoSpaceDE w:val="0"/>
        <w:autoSpaceDN w:val="0"/>
        <w:adjustRightInd w:val="0"/>
        <w:spacing w:after="0" w:line="240" w:lineRule="auto"/>
        <w:rPr>
          <w:rFonts w:cstheme="minorHAnsi"/>
          <w:color w:val="000000"/>
        </w:rPr>
      </w:pPr>
    </w:p>
    <w:p w14:paraId="23482E8F" w14:textId="77777777" w:rsidR="005A0160" w:rsidRDefault="005A0160" w:rsidP="005A0160">
      <w:pPr>
        <w:pStyle w:val="Heading1"/>
      </w:pPr>
      <w:bookmarkStart w:id="47" w:name="_Toc443394937"/>
      <w:r>
        <w:t>SHELTER</w:t>
      </w:r>
      <w:bookmarkEnd w:id="47"/>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644"/>
        <w:gridCol w:w="6098"/>
      </w:tblGrid>
      <w:tr w:rsidR="005A0160" w:rsidRPr="00104058" w14:paraId="572800FA" w14:textId="77777777" w:rsidTr="005268C9">
        <w:trPr>
          <w:cantSplit/>
        </w:trPr>
        <w:tc>
          <w:tcPr>
            <w:tcW w:w="10420" w:type="dxa"/>
            <w:gridSpan w:val="2"/>
            <w:tcBorders>
              <w:top w:val="single" w:sz="4" w:space="0" w:color="BFBFBF"/>
              <w:left w:val="single" w:sz="4" w:space="0" w:color="BFBFBF"/>
              <w:bottom w:val="single" w:sz="4" w:space="0" w:color="BFBFBF"/>
              <w:right w:val="single" w:sz="4" w:space="0" w:color="BFBFBF"/>
              <w:tl2br w:val="nil"/>
              <w:tr2bl w:val="nil"/>
            </w:tcBorders>
            <w:shd w:val="clear" w:color="auto" w:fill="0F4F75"/>
          </w:tcPr>
          <w:p w14:paraId="232ED82D" w14:textId="77777777" w:rsidR="005A0160" w:rsidRPr="00B44DE1" w:rsidRDefault="005A0160" w:rsidP="005268C9">
            <w:pPr>
              <w:rPr>
                <w:b/>
                <w:color w:val="FFFFFF"/>
              </w:rPr>
            </w:pPr>
            <w:r w:rsidRPr="00B44DE1">
              <w:rPr>
                <w:b/>
                <w:color w:val="FFFFFF"/>
              </w:rPr>
              <w:t>Signals</w:t>
            </w:r>
          </w:p>
        </w:tc>
      </w:tr>
      <w:tr w:rsidR="005A0160" w:rsidRPr="00104058" w14:paraId="50A77360" w14:textId="77777777" w:rsidTr="005268C9">
        <w:trPr>
          <w:cantSplit/>
        </w:trPr>
        <w:tc>
          <w:tcPr>
            <w:tcW w:w="3893" w:type="dxa"/>
            <w:shd w:val="clear" w:color="auto" w:fill="FBFBFB"/>
          </w:tcPr>
          <w:p w14:paraId="34BA4D5D" w14:textId="77777777" w:rsidR="005A0160" w:rsidRPr="00104058" w:rsidRDefault="005A0160" w:rsidP="005268C9">
            <w:r w:rsidRPr="00104058">
              <w:t>Signal for shelter</w:t>
            </w:r>
          </w:p>
        </w:tc>
        <w:tc>
          <w:tcPr>
            <w:tcW w:w="6527" w:type="dxa"/>
            <w:shd w:val="clear" w:color="auto" w:fill="FBFBFB"/>
          </w:tcPr>
          <w:p w14:paraId="6A36BAC1" w14:textId="1CC2CDFF" w:rsidR="005A0160" w:rsidRPr="00C07540" w:rsidRDefault="005A0160" w:rsidP="005268C9">
            <w:pPr>
              <w:rPr>
                <w:color w:val="00B050"/>
              </w:rPr>
            </w:pPr>
            <w:r w:rsidRPr="00C07540">
              <w:rPr>
                <w:color w:val="00B050"/>
              </w:rPr>
              <w:t xml:space="preserve">In playground to go in – blow whistle and call “FLASH”. This is known by </w:t>
            </w:r>
            <w:r w:rsidR="005C2911" w:rsidRPr="00C07540">
              <w:rPr>
                <w:color w:val="00B050"/>
              </w:rPr>
              <w:t>children</w:t>
            </w:r>
            <w:r w:rsidRPr="00C07540">
              <w:rPr>
                <w:color w:val="00B050"/>
              </w:rPr>
              <w:t>. They go to the door said by the staff or may be told to go down to church.</w:t>
            </w:r>
          </w:p>
        </w:tc>
      </w:tr>
      <w:tr w:rsidR="005A0160" w:rsidRPr="00104058" w14:paraId="4B5F3D94" w14:textId="77777777" w:rsidTr="005268C9">
        <w:trPr>
          <w:cantSplit/>
        </w:trPr>
        <w:tc>
          <w:tcPr>
            <w:tcW w:w="3893" w:type="dxa"/>
            <w:shd w:val="clear" w:color="auto" w:fill="FBFBFB"/>
          </w:tcPr>
          <w:p w14:paraId="43020DFB" w14:textId="77777777" w:rsidR="005A0160" w:rsidRPr="00104058" w:rsidRDefault="005A0160" w:rsidP="005268C9">
            <w:r w:rsidRPr="00104058">
              <w:t>Signal for all-clear</w:t>
            </w:r>
          </w:p>
        </w:tc>
        <w:tc>
          <w:tcPr>
            <w:tcW w:w="6527" w:type="dxa"/>
            <w:shd w:val="clear" w:color="auto" w:fill="FBFBFB"/>
          </w:tcPr>
          <w:p w14:paraId="40DF236F" w14:textId="77777777" w:rsidR="005A0160" w:rsidRPr="00C07540" w:rsidRDefault="005A0160" w:rsidP="005268C9">
            <w:pPr>
              <w:rPr>
                <w:color w:val="00B050"/>
              </w:rPr>
            </w:pPr>
            <w:r w:rsidRPr="00C07540">
              <w:rPr>
                <w:color w:val="00B050"/>
              </w:rPr>
              <w:t>Continuous school bell/verbal</w:t>
            </w:r>
          </w:p>
        </w:tc>
      </w:tr>
    </w:tbl>
    <w:p w14:paraId="1FCA31F5" w14:textId="77777777" w:rsidR="005A0160" w:rsidRDefault="005A0160" w:rsidP="005A0160"/>
    <w:p w14:paraId="2AEB39A7" w14:textId="77777777" w:rsidR="005A0160" w:rsidRDefault="005A0160" w:rsidP="005A0160">
      <w:r>
        <w:t>Upon hearing the shelter signal, take the action below.</w:t>
      </w:r>
    </w:p>
    <w:tbl>
      <w:tblPr>
        <w:tblW w:w="10201"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01"/>
      </w:tblGrid>
      <w:tr w:rsidR="005A0160" w:rsidRPr="00104058" w14:paraId="7A37EA46" w14:textId="77777777" w:rsidTr="005268C9">
        <w:trPr>
          <w:cantSplit/>
        </w:trPr>
        <w:tc>
          <w:tcPr>
            <w:tcW w:w="10201" w:type="dxa"/>
            <w:tcBorders>
              <w:top w:val="single" w:sz="4" w:space="0" w:color="BFBFBF"/>
              <w:left w:val="single" w:sz="4" w:space="0" w:color="BFBFBF"/>
              <w:bottom w:val="single" w:sz="4" w:space="0" w:color="BFBFBF"/>
              <w:right w:val="single" w:sz="4" w:space="0" w:color="BFBFBF"/>
              <w:tl2br w:val="nil"/>
              <w:tr2bl w:val="nil"/>
            </w:tcBorders>
            <w:shd w:val="clear" w:color="auto" w:fill="0F4F75"/>
          </w:tcPr>
          <w:p w14:paraId="1D0F979C" w14:textId="77777777" w:rsidR="005A0160" w:rsidRPr="00B44DE1" w:rsidRDefault="005A0160" w:rsidP="005268C9">
            <w:pPr>
              <w:rPr>
                <w:b/>
                <w:color w:val="FFFFFF"/>
              </w:rPr>
            </w:pPr>
            <w:r w:rsidRPr="00B44DE1">
              <w:rPr>
                <w:b/>
                <w:color w:val="FFFFFF"/>
              </w:rPr>
              <w:lastRenderedPageBreak/>
              <w:t>Shelter - initial response</w:t>
            </w:r>
          </w:p>
        </w:tc>
      </w:tr>
      <w:tr w:rsidR="005A0160" w:rsidRPr="00104058" w14:paraId="42C77CE4" w14:textId="77777777" w:rsidTr="005268C9">
        <w:trPr>
          <w:cantSplit/>
        </w:trPr>
        <w:tc>
          <w:tcPr>
            <w:tcW w:w="10201" w:type="dxa"/>
            <w:shd w:val="clear" w:color="auto" w:fill="FBFBFB"/>
          </w:tcPr>
          <w:p w14:paraId="4E237EE2" w14:textId="77777777" w:rsidR="005A0160" w:rsidRPr="00104058" w:rsidRDefault="005A0160" w:rsidP="005268C9">
            <w:r w:rsidRPr="00104058">
              <w:t>Ensure all pupils are inside the school building.</w:t>
            </w:r>
          </w:p>
        </w:tc>
      </w:tr>
      <w:tr w:rsidR="005A0160" w:rsidRPr="00104058" w14:paraId="306691A1" w14:textId="77777777" w:rsidTr="005268C9">
        <w:trPr>
          <w:cantSplit/>
        </w:trPr>
        <w:tc>
          <w:tcPr>
            <w:tcW w:w="10201" w:type="dxa"/>
            <w:shd w:val="clear" w:color="auto" w:fill="FBFBFB"/>
          </w:tcPr>
          <w:p w14:paraId="7A0F1A08" w14:textId="77777777" w:rsidR="005A0160" w:rsidRPr="00104058" w:rsidRDefault="005A0160" w:rsidP="005268C9">
            <w:r w:rsidRPr="00104058">
              <w:t>If appropriate, move pupils away from the incident (e.g. to the other side of the building).</w:t>
            </w:r>
          </w:p>
        </w:tc>
      </w:tr>
      <w:tr w:rsidR="005A0160" w:rsidRPr="00104058" w14:paraId="5AB53028" w14:textId="77777777" w:rsidTr="005268C9">
        <w:trPr>
          <w:cantSplit/>
        </w:trPr>
        <w:tc>
          <w:tcPr>
            <w:tcW w:w="10201" w:type="dxa"/>
            <w:shd w:val="clear" w:color="auto" w:fill="FBFBFB"/>
          </w:tcPr>
          <w:p w14:paraId="69ED968B" w14:textId="77777777" w:rsidR="005A0160" w:rsidRPr="00104058" w:rsidRDefault="005A0160" w:rsidP="005268C9">
            <w:r w:rsidRPr="00104058">
              <w:t>Dial 999, if appropriate. Dial once for each emergency service that you require.</w:t>
            </w:r>
          </w:p>
        </w:tc>
      </w:tr>
      <w:tr w:rsidR="005A0160" w:rsidRPr="00104058" w14:paraId="0A00F2D3" w14:textId="77777777" w:rsidTr="005268C9">
        <w:trPr>
          <w:cantSplit/>
        </w:trPr>
        <w:tc>
          <w:tcPr>
            <w:tcW w:w="10201" w:type="dxa"/>
            <w:shd w:val="clear" w:color="auto" w:fill="FBFBFB"/>
          </w:tcPr>
          <w:p w14:paraId="74054A51" w14:textId="77777777" w:rsidR="005A0160" w:rsidRPr="00104058" w:rsidRDefault="005A0160" w:rsidP="005268C9">
            <w:r w:rsidRPr="00104058">
              <w:t>If sheltering from an environmental hazard (e.g. a smoke plume) ensure all doors and windows are closed and ventilation / air circulation systems are switched off.</w:t>
            </w:r>
          </w:p>
        </w:tc>
      </w:tr>
      <w:tr w:rsidR="005A0160" w:rsidRPr="00104058" w14:paraId="2ADF02BB" w14:textId="77777777" w:rsidTr="005268C9">
        <w:trPr>
          <w:cantSplit/>
        </w:trPr>
        <w:tc>
          <w:tcPr>
            <w:tcW w:w="10201" w:type="dxa"/>
            <w:shd w:val="clear" w:color="auto" w:fill="FBFBFB"/>
          </w:tcPr>
          <w:p w14:paraId="6170439F" w14:textId="77777777" w:rsidR="005A0160" w:rsidRPr="00104058" w:rsidRDefault="005A0160" w:rsidP="005268C9">
            <w:r w:rsidRPr="00104058">
              <w:t>Check for missing / injured pupils, staff</w:t>
            </w:r>
            <w:r>
              <w:t>,</w:t>
            </w:r>
            <w:r w:rsidRPr="00104058">
              <w:t xml:space="preserve"> and visitors.</w:t>
            </w:r>
          </w:p>
        </w:tc>
      </w:tr>
      <w:tr w:rsidR="005A0160" w:rsidRPr="00104058" w14:paraId="515A8485" w14:textId="77777777" w:rsidTr="005268C9">
        <w:trPr>
          <w:cantSplit/>
        </w:trPr>
        <w:tc>
          <w:tcPr>
            <w:tcW w:w="10201" w:type="dxa"/>
            <w:shd w:val="clear" w:color="auto" w:fill="FBFBFB"/>
          </w:tcPr>
          <w:p w14:paraId="48787CDA" w14:textId="77777777" w:rsidR="005A0160" w:rsidRPr="00104058" w:rsidRDefault="005A0160" w:rsidP="005268C9">
            <w:r w:rsidRPr="00104058">
              <w:t xml:space="preserve">Reassure pupils and keep them engaged in an activity or game. </w:t>
            </w:r>
          </w:p>
        </w:tc>
      </w:tr>
      <w:tr w:rsidR="005A0160" w:rsidRPr="00104058" w14:paraId="05CBFE34" w14:textId="77777777" w:rsidTr="005268C9">
        <w:trPr>
          <w:cantSplit/>
        </w:trPr>
        <w:tc>
          <w:tcPr>
            <w:tcW w:w="10201" w:type="dxa"/>
            <w:shd w:val="clear" w:color="auto" w:fill="FBFBFB"/>
          </w:tcPr>
          <w:p w14:paraId="189ACD8B" w14:textId="77777777" w:rsidR="005A0160" w:rsidRPr="00104058" w:rsidRDefault="005A0160" w:rsidP="005268C9">
            <w:r w:rsidRPr="00104058">
              <w:t xml:space="preserve">Consider asking a representative from the emergency services to visit the school and provide </w:t>
            </w:r>
            <w:r>
              <w:t>information</w:t>
            </w:r>
            <w:r w:rsidRPr="00104058">
              <w:t xml:space="preserve"> to pupils.</w:t>
            </w:r>
          </w:p>
        </w:tc>
      </w:tr>
      <w:tr w:rsidR="005A0160" w:rsidRPr="00104058" w14:paraId="2652D76D" w14:textId="77777777" w:rsidTr="005268C9">
        <w:trPr>
          <w:cantSplit/>
        </w:trPr>
        <w:tc>
          <w:tcPr>
            <w:tcW w:w="10201" w:type="dxa"/>
            <w:shd w:val="clear" w:color="auto" w:fill="FBFBFB"/>
          </w:tcPr>
          <w:p w14:paraId="7DE3C6E9" w14:textId="77777777" w:rsidR="005A0160" w:rsidRPr="00104058" w:rsidRDefault="005A0160" w:rsidP="005268C9">
            <w:r w:rsidRPr="00104058">
              <w:t>Notify parents / carers of the situation.</w:t>
            </w:r>
          </w:p>
        </w:tc>
      </w:tr>
      <w:tr w:rsidR="005A0160" w:rsidRPr="00104058" w14:paraId="6EA62854" w14:textId="77777777" w:rsidTr="005268C9">
        <w:trPr>
          <w:cantSplit/>
        </w:trPr>
        <w:tc>
          <w:tcPr>
            <w:tcW w:w="10201" w:type="dxa"/>
            <w:shd w:val="clear" w:color="auto" w:fill="FBFBFB"/>
          </w:tcPr>
          <w:p w14:paraId="531F30F6" w14:textId="77777777" w:rsidR="005A0160" w:rsidRPr="00104058" w:rsidRDefault="005A0160" w:rsidP="005268C9">
            <w:r w:rsidRPr="00104058">
              <w:t>Remain inside until an all-clear has been given, or unless told to evacuate by the emergency services.</w:t>
            </w:r>
          </w:p>
        </w:tc>
      </w:tr>
    </w:tbl>
    <w:p w14:paraId="6C0CE990" w14:textId="0C7623AE" w:rsidR="00572A1D" w:rsidRPr="004B15AD" w:rsidRDefault="00572A1D" w:rsidP="00F64D2C">
      <w:pPr>
        <w:jc w:val="both"/>
      </w:pPr>
    </w:p>
    <w:sectPr w:rsidR="00572A1D" w:rsidRPr="004B15AD" w:rsidSect="00572A1D">
      <w:headerReference w:type="default" r:id="rId34"/>
      <w:headerReference w:type="first" r:id="rId35"/>
      <w:footerReference w:type="first" r:id="rId36"/>
      <w:pgSz w:w="11906" w:h="16838"/>
      <w:pgMar w:top="1559" w:right="1077" w:bottom="1440" w:left="107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7AAAE" w14:textId="77777777" w:rsidR="00F4672C" w:rsidRDefault="00F4672C" w:rsidP="00731C6F">
      <w:r>
        <w:separator/>
      </w:r>
    </w:p>
  </w:endnote>
  <w:endnote w:type="continuationSeparator" w:id="0">
    <w:p w14:paraId="6AEF1934" w14:textId="77777777" w:rsidR="00F4672C" w:rsidRDefault="00F4672C" w:rsidP="00731C6F">
      <w:r>
        <w:continuationSeparator/>
      </w:r>
    </w:p>
  </w:endnote>
  <w:endnote w:type="continuationNotice" w:id="1">
    <w:p w14:paraId="27046C18" w14:textId="77777777" w:rsidR="00F4672C" w:rsidRDefault="00F467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SemiBold">
    <w:charset w:val="00"/>
    <w:family w:val="swiss"/>
    <w:pitch w:val="variable"/>
    <w:sig w:usb0="20000287" w:usb1="00000003" w:usb2="00000000" w:usb3="00000000" w:csb0="0000019F" w:csb1="00000000"/>
  </w:font>
  <w:font w:name="Aptos Light">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3C595C"/>
      </w:rPr>
      <w:id w:val="-1632703535"/>
      <w:docPartObj>
        <w:docPartGallery w:val="Page Numbers (Bottom of Page)"/>
        <w:docPartUnique/>
      </w:docPartObj>
    </w:sdtPr>
    <w:sdtEndPr>
      <w:rPr>
        <w:rStyle w:val="PageNumber"/>
      </w:rPr>
    </w:sdtEndPr>
    <w:sdtContent>
      <w:p w14:paraId="5A1C491A" w14:textId="77777777" w:rsidR="00834423" w:rsidRPr="00D20389" w:rsidRDefault="00834423" w:rsidP="00D20389">
        <w:pPr>
          <w:pStyle w:val="Footer"/>
          <w:framePr w:wrap="notBeside" w:vAnchor="text" w:hAnchor="margin" w:xAlign="center" w:y="1"/>
          <w:rPr>
            <w:rStyle w:val="PageNumber"/>
            <w:color w:val="3C595C"/>
          </w:rPr>
        </w:pPr>
        <w:r w:rsidRPr="00D20389">
          <w:rPr>
            <w:rStyle w:val="PageNumber"/>
            <w:color w:val="3C595C"/>
          </w:rPr>
          <w:fldChar w:fldCharType="begin"/>
        </w:r>
        <w:r w:rsidRPr="00D20389">
          <w:rPr>
            <w:rStyle w:val="PageNumber"/>
            <w:color w:val="3C595C"/>
          </w:rPr>
          <w:instrText xml:space="preserve"> PAGE </w:instrText>
        </w:r>
        <w:r w:rsidRPr="00D20389">
          <w:rPr>
            <w:rStyle w:val="PageNumber"/>
            <w:color w:val="3C595C"/>
          </w:rPr>
          <w:fldChar w:fldCharType="separate"/>
        </w:r>
        <w:r w:rsidRPr="00D20389">
          <w:rPr>
            <w:rStyle w:val="PageNumber"/>
            <w:noProof/>
            <w:color w:val="3C595C"/>
          </w:rPr>
          <w:t>2</w:t>
        </w:r>
        <w:r w:rsidRPr="00D20389">
          <w:rPr>
            <w:rStyle w:val="PageNumber"/>
            <w:color w:val="3C595C"/>
          </w:rPr>
          <w:fldChar w:fldCharType="end"/>
        </w:r>
      </w:p>
    </w:sdtContent>
  </w:sdt>
  <w:p w14:paraId="0A2D5286" w14:textId="77777777" w:rsidR="00834423" w:rsidRDefault="00834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DB71B" w14:textId="77777777" w:rsidR="00F4672C" w:rsidRDefault="00F4672C" w:rsidP="00731C6F">
      <w:r>
        <w:separator/>
      </w:r>
    </w:p>
  </w:footnote>
  <w:footnote w:type="continuationSeparator" w:id="0">
    <w:p w14:paraId="34662000" w14:textId="77777777" w:rsidR="00F4672C" w:rsidRDefault="00F4672C" w:rsidP="00731C6F">
      <w:r>
        <w:continuationSeparator/>
      </w:r>
    </w:p>
  </w:footnote>
  <w:footnote w:type="continuationNotice" w:id="1">
    <w:p w14:paraId="41305B07" w14:textId="77777777" w:rsidR="00F4672C" w:rsidRDefault="00F467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06266" w14:textId="296021FC" w:rsidR="00710EA6" w:rsidRDefault="008D79BE">
    <w:pPr>
      <w:pStyle w:val="Header"/>
    </w:pPr>
    <w:r>
      <w:t xml:space="preserve">Disaster </w:t>
    </w:r>
    <w:r w:rsidR="0072199E">
      <w:t>Response and Recovery Plan</w:t>
    </w:r>
  </w:p>
  <w:p w14:paraId="7F557CAB" w14:textId="77777777" w:rsidR="00710EA6" w:rsidRDefault="00710E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B13C2" w14:textId="77777777" w:rsidR="0093101A" w:rsidRPr="00F613AF" w:rsidRDefault="00572A1D">
    <w:pPr>
      <w:pStyle w:val="Header"/>
      <w:rPr>
        <w:color w:val="3C595C"/>
        <w:sz w:val="28"/>
        <w:szCs w:val="28"/>
        <w:lang w:val="en-GB"/>
      </w:rPr>
    </w:pPr>
    <w:r>
      <w:rPr>
        <w:noProof/>
        <w:sz w:val="28"/>
        <w:szCs w:val="28"/>
        <w:lang w:val="en-GB"/>
      </w:rPr>
      <w:drawing>
        <wp:anchor distT="0" distB="0" distL="114300" distR="114300" simplePos="0" relativeHeight="251658241" behindDoc="1" locked="0" layoutInCell="1" allowOverlap="1" wp14:anchorId="32DBA5C9" wp14:editId="2F73DBEC">
          <wp:simplePos x="0" y="0"/>
          <wp:positionH relativeFrom="column">
            <wp:posOffset>-835758</wp:posOffset>
          </wp:positionH>
          <wp:positionV relativeFrom="paragraph">
            <wp:posOffset>-449580</wp:posOffset>
          </wp:positionV>
          <wp:extent cx="7919386" cy="914400"/>
          <wp:effectExtent l="0" t="0" r="5715" b="0"/>
          <wp:wrapNone/>
          <wp:docPr id="1381525168" name="Picture 138152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88200" name="Picture 423388200"/>
                  <pic:cNvPicPr/>
                </pic:nvPicPr>
                <pic:blipFill>
                  <a:blip r:embed="rId1">
                    <a:extLst>
                      <a:ext uri="{28A0092B-C50C-407E-A947-70E740481C1C}">
                        <a14:useLocalDpi xmlns:a14="http://schemas.microsoft.com/office/drawing/2010/main" val="0"/>
                      </a:ext>
                    </a:extLst>
                  </a:blip>
                  <a:stretch>
                    <a:fillRect/>
                  </a:stretch>
                </pic:blipFill>
                <pic:spPr>
                  <a:xfrm>
                    <a:off x="0" y="0"/>
                    <a:ext cx="7919386" cy="914400"/>
                  </a:xfrm>
                  <a:prstGeom prst="rect">
                    <a:avLst/>
                  </a:prstGeom>
                </pic:spPr>
              </pic:pic>
            </a:graphicData>
          </a:graphic>
          <wp14:sizeRelH relativeFrom="page">
            <wp14:pctWidth>0</wp14:pctWidth>
          </wp14:sizeRelH>
          <wp14:sizeRelV relativeFrom="page">
            <wp14:pctHeight>0</wp14:pctHeight>
          </wp14:sizeRelV>
        </wp:anchor>
      </w:drawing>
    </w:r>
    <w:r w:rsidR="0053384D">
      <w:rPr>
        <w:color w:val="3C595C"/>
        <w:sz w:val="28"/>
        <w:szCs w:val="28"/>
        <w:lang w:val="en-GB"/>
      </w:rPr>
      <w:t>Policy Name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8694E"/>
    <w:multiLevelType w:val="hybridMultilevel"/>
    <w:tmpl w:val="3086E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C037F"/>
    <w:multiLevelType w:val="hybridMultilevel"/>
    <w:tmpl w:val="92A42C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243FCB"/>
    <w:multiLevelType w:val="hybridMultilevel"/>
    <w:tmpl w:val="334A0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22441"/>
    <w:multiLevelType w:val="hybridMultilevel"/>
    <w:tmpl w:val="3AD43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B21DB1"/>
    <w:multiLevelType w:val="hybridMultilevel"/>
    <w:tmpl w:val="7192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66035C"/>
    <w:multiLevelType w:val="hybridMultilevel"/>
    <w:tmpl w:val="10E6A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1E7F01"/>
    <w:multiLevelType w:val="multilevel"/>
    <w:tmpl w:val="3B1860C2"/>
    <w:lvl w:ilvl="0">
      <w:start w:val="1"/>
      <w:numFmt w:val="decimal"/>
      <w:lvlText w:val="%1.0"/>
      <w:lvlJc w:val="left"/>
      <w:pPr>
        <w:ind w:left="720" w:hanging="720"/>
      </w:pPr>
      <w:rPr>
        <w:rFonts w:cs="Arial" w:hint="default"/>
      </w:rPr>
    </w:lvl>
    <w:lvl w:ilvl="1">
      <w:start w:val="1"/>
      <w:numFmt w:val="decimal"/>
      <w:lvlText w:val="%1.%2"/>
      <w:lvlJc w:val="left"/>
      <w:pPr>
        <w:ind w:left="1440" w:hanging="720"/>
      </w:pPr>
      <w:rPr>
        <w:rFonts w:cs="Arial" w:hint="default"/>
      </w:rPr>
    </w:lvl>
    <w:lvl w:ilvl="2">
      <w:start w:val="1"/>
      <w:numFmt w:val="decimal"/>
      <w:lvlText w:val="%1.%2.%3"/>
      <w:lvlJc w:val="left"/>
      <w:pPr>
        <w:ind w:left="2160" w:hanging="720"/>
      </w:pPr>
      <w:rPr>
        <w:rFonts w:cs="Arial" w:hint="default"/>
      </w:rPr>
    </w:lvl>
    <w:lvl w:ilvl="3">
      <w:start w:val="1"/>
      <w:numFmt w:val="decimal"/>
      <w:lvlText w:val="%1.%2.%3.%4"/>
      <w:lvlJc w:val="left"/>
      <w:pPr>
        <w:ind w:left="2880" w:hanging="720"/>
      </w:pPr>
      <w:rPr>
        <w:rFonts w:cs="Arial" w:hint="default"/>
      </w:rPr>
    </w:lvl>
    <w:lvl w:ilvl="4">
      <w:start w:val="1"/>
      <w:numFmt w:val="decimal"/>
      <w:lvlText w:val="%1.%2.%3.%4.%5"/>
      <w:lvlJc w:val="left"/>
      <w:pPr>
        <w:ind w:left="3960" w:hanging="1080"/>
      </w:pPr>
      <w:rPr>
        <w:rFonts w:cs="Arial" w:hint="default"/>
      </w:rPr>
    </w:lvl>
    <w:lvl w:ilvl="5">
      <w:start w:val="1"/>
      <w:numFmt w:val="decimal"/>
      <w:lvlText w:val="%1.%2.%3.%4.%5.%6"/>
      <w:lvlJc w:val="left"/>
      <w:pPr>
        <w:ind w:left="4680" w:hanging="1080"/>
      </w:pPr>
      <w:rPr>
        <w:rFonts w:cs="Arial" w:hint="default"/>
      </w:rPr>
    </w:lvl>
    <w:lvl w:ilvl="6">
      <w:start w:val="1"/>
      <w:numFmt w:val="decimal"/>
      <w:lvlText w:val="%1.%2.%3.%4.%5.%6.%7"/>
      <w:lvlJc w:val="left"/>
      <w:pPr>
        <w:ind w:left="5760" w:hanging="1440"/>
      </w:pPr>
      <w:rPr>
        <w:rFonts w:cs="Arial" w:hint="default"/>
      </w:rPr>
    </w:lvl>
    <w:lvl w:ilvl="7">
      <w:start w:val="1"/>
      <w:numFmt w:val="decimal"/>
      <w:lvlText w:val="%1.%2.%3.%4.%5.%6.%7.%8"/>
      <w:lvlJc w:val="left"/>
      <w:pPr>
        <w:ind w:left="6480" w:hanging="1440"/>
      </w:pPr>
      <w:rPr>
        <w:rFonts w:cs="Arial" w:hint="default"/>
      </w:rPr>
    </w:lvl>
    <w:lvl w:ilvl="8">
      <w:start w:val="1"/>
      <w:numFmt w:val="decimal"/>
      <w:lvlText w:val="%1.%2.%3.%4.%5.%6.%7.%8.%9"/>
      <w:lvlJc w:val="left"/>
      <w:pPr>
        <w:ind w:left="7200" w:hanging="1440"/>
      </w:pPr>
      <w:rPr>
        <w:rFonts w:cs="Arial" w:hint="default"/>
      </w:rPr>
    </w:lvl>
  </w:abstractNum>
  <w:abstractNum w:abstractNumId="7" w15:restartNumberingAfterBreak="0">
    <w:nsid w:val="17B11948"/>
    <w:multiLevelType w:val="hybridMultilevel"/>
    <w:tmpl w:val="BB5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7E1CB0"/>
    <w:multiLevelType w:val="hybridMultilevel"/>
    <w:tmpl w:val="AB928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0A361F"/>
    <w:multiLevelType w:val="hybridMultilevel"/>
    <w:tmpl w:val="3AF8B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3400C8"/>
    <w:multiLevelType w:val="hybridMultilevel"/>
    <w:tmpl w:val="32CAB70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1C11EAE"/>
    <w:multiLevelType w:val="hybridMultilevel"/>
    <w:tmpl w:val="3FC6EDF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2944704"/>
    <w:multiLevelType w:val="hybridMultilevel"/>
    <w:tmpl w:val="63A2D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992747"/>
    <w:multiLevelType w:val="hybridMultilevel"/>
    <w:tmpl w:val="F3FA7D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AAA7038"/>
    <w:multiLevelType w:val="hybridMultilevel"/>
    <w:tmpl w:val="4B08D676"/>
    <w:lvl w:ilvl="0" w:tplc="BA060F6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6E21BD"/>
    <w:multiLevelType w:val="hybridMultilevel"/>
    <w:tmpl w:val="A378B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B04E94"/>
    <w:multiLevelType w:val="hybridMultilevel"/>
    <w:tmpl w:val="8C620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70BD6"/>
    <w:multiLevelType w:val="hybridMultilevel"/>
    <w:tmpl w:val="9DFAF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7C76C7"/>
    <w:multiLevelType w:val="hybridMultilevel"/>
    <w:tmpl w:val="1DE68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8A2EDD"/>
    <w:multiLevelType w:val="hybridMultilevel"/>
    <w:tmpl w:val="24924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FB52C5"/>
    <w:multiLevelType w:val="hybridMultilevel"/>
    <w:tmpl w:val="08109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B61447"/>
    <w:multiLevelType w:val="hybridMultilevel"/>
    <w:tmpl w:val="37E82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C92493"/>
    <w:multiLevelType w:val="hybridMultilevel"/>
    <w:tmpl w:val="B14EB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1D170F"/>
    <w:multiLevelType w:val="hybridMultilevel"/>
    <w:tmpl w:val="898EB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32491B"/>
    <w:multiLevelType w:val="hybridMultilevel"/>
    <w:tmpl w:val="A008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431DA5"/>
    <w:multiLevelType w:val="hybridMultilevel"/>
    <w:tmpl w:val="272C1B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8876DE"/>
    <w:multiLevelType w:val="multilevel"/>
    <w:tmpl w:val="C70CC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D1525AB"/>
    <w:multiLevelType w:val="hybridMultilevel"/>
    <w:tmpl w:val="B4525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772ED9"/>
    <w:multiLevelType w:val="hybridMultilevel"/>
    <w:tmpl w:val="F84AC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9426AF"/>
    <w:multiLevelType w:val="hybridMultilevel"/>
    <w:tmpl w:val="E79A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831A1D"/>
    <w:multiLevelType w:val="hybridMultilevel"/>
    <w:tmpl w:val="F704FE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4FF4B07"/>
    <w:multiLevelType w:val="hybridMultilevel"/>
    <w:tmpl w:val="1F10F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A863F3"/>
    <w:multiLevelType w:val="hybridMultilevel"/>
    <w:tmpl w:val="70AAB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B70EF5"/>
    <w:multiLevelType w:val="hybridMultilevel"/>
    <w:tmpl w:val="23365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403036"/>
    <w:multiLevelType w:val="hybridMultilevel"/>
    <w:tmpl w:val="692C2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514118"/>
    <w:multiLevelType w:val="hybridMultilevel"/>
    <w:tmpl w:val="D2B4E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2F5596"/>
    <w:multiLevelType w:val="hybridMultilevel"/>
    <w:tmpl w:val="FEDCF4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725C13"/>
    <w:multiLevelType w:val="hybridMultilevel"/>
    <w:tmpl w:val="3E22143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99223959">
    <w:abstractNumId w:val="6"/>
  </w:num>
  <w:num w:numId="2" w16cid:durableId="1218592344">
    <w:abstractNumId w:val="5"/>
  </w:num>
  <w:num w:numId="3" w16cid:durableId="1928534410">
    <w:abstractNumId w:val="3"/>
  </w:num>
  <w:num w:numId="4" w16cid:durableId="1787237733">
    <w:abstractNumId w:val="11"/>
  </w:num>
  <w:num w:numId="5" w16cid:durableId="1574318766">
    <w:abstractNumId w:val="31"/>
  </w:num>
  <w:num w:numId="6" w16cid:durableId="427236477">
    <w:abstractNumId w:val="32"/>
  </w:num>
  <w:num w:numId="7" w16cid:durableId="1460076990">
    <w:abstractNumId w:val="26"/>
  </w:num>
  <w:num w:numId="8" w16cid:durableId="1496917001">
    <w:abstractNumId w:val="14"/>
  </w:num>
  <w:num w:numId="9" w16cid:durableId="543174564">
    <w:abstractNumId w:val="30"/>
  </w:num>
  <w:num w:numId="10" w16cid:durableId="13457611">
    <w:abstractNumId w:val="17"/>
  </w:num>
  <w:num w:numId="11" w16cid:durableId="365252336">
    <w:abstractNumId w:val="4"/>
  </w:num>
  <w:num w:numId="12" w16cid:durableId="1655991806">
    <w:abstractNumId w:val="0"/>
  </w:num>
  <w:num w:numId="13" w16cid:durableId="163474933">
    <w:abstractNumId w:val="12"/>
  </w:num>
  <w:num w:numId="14" w16cid:durableId="875848765">
    <w:abstractNumId w:val="23"/>
  </w:num>
  <w:num w:numId="15" w16cid:durableId="1428229501">
    <w:abstractNumId w:val="7"/>
  </w:num>
  <w:num w:numId="16" w16cid:durableId="1536578955">
    <w:abstractNumId w:val="1"/>
  </w:num>
  <w:num w:numId="17" w16cid:durableId="625622912">
    <w:abstractNumId w:val="36"/>
  </w:num>
  <w:num w:numId="18" w16cid:durableId="1198664105">
    <w:abstractNumId w:val="37"/>
  </w:num>
  <w:num w:numId="19" w16cid:durableId="11148511">
    <w:abstractNumId w:val="10"/>
  </w:num>
  <w:num w:numId="20" w16cid:durableId="1921786658">
    <w:abstractNumId w:val="20"/>
  </w:num>
  <w:num w:numId="21" w16cid:durableId="1791703374">
    <w:abstractNumId w:val="2"/>
  </w:num>
  <w:num w:numId="22" w16cid:durableId="520582707">
    <w:abstractNumId w:val="18"/>
  </w:num>
  <w:num w:numId="23" w16cid:durableId="854618487">
    <w:abstractNumId w:val="13"/>
  </w:num>
  <w:num w:numId="24" w16cid:durableId="1368219276">
    <w:abstractNumId w:val="25"/>
  </w:num>
  <w:num w:numId="25" w16cid:durableId="70397457">
    <w:abstractNumId w:val="16"/>
  </w:num>
  <w:num w:numId="26" w16cid:durableId="1260799083">
    <w:abstractNumId w:val="33"/>
  </w:num>
  <w:num w:numId="27" w16cid:durableId="1891306762">
    <w:abstractNumId w:val="24"/>
  </w:num>
  <w:num w:numId="28" w16cid:durableId="928855583">
    <w:abstractNumId w:val="8"/>
  </w:num>
  <w:num w:numId="29" w16cid:durableId="1925600332">
    <w:abstractNumId w:val="21"/>
  </w:num>
  <w:num w:numId="30" w16cid:durableId="1386760784">
    <w:abstractNumId w:val="22"/>
  </w:num>
  <w:num w:numId="31" w16cid:durableId="14963624">
    <w:abstractNumId w:val="34"/>
  </w:num>
  <w:num w:numId="32" w16cid:durableId="272901650">
    <w:abstractNumId w:val="19"/>
  </w:num>
  <w:num w:numId="33" w16cid:durableId="2052420370">
    <w:abstractNumId w:val="28"/>
  </w:num>
  <w:num w:numId="34" w16cid:durableId="1665892005">
    <w:abstractNumId w:val="27"/>
  </w:num>
  <w:num w:numId="35" w16cid:durableId="360015872">
    <w:abstractNumId w:val="29"/>
  </w:num>
  <w:num w:numId="36" w16cid:durableId="1614021400">
    <w:abstractNumId w:val="9"/>
  </w:num>
  <w:num w:numId="37" w16cid:durableId="1659337285">
    <w:abstractNumId w:val="15"/>
  </w:num>
  <w:num w:numId="38" w16cid:durableId="136008766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60A"/>
    <w:rsid w:val="0001209B"/>
    <w:rsid w:val="00020601"/>
    <w:rsid w:val="00033DB5"/>
    <w:rsid w:val="000564C3"/>
    <w:rsid w:val="00072E06"/>
    <w:rsid w:val="00084876"/>
    <w:rsid w:val="0009571A"/>
    <w:rsid w:val="00144931"/>
    <w:rsid w:val="001867B4"/>
    <w:rsid w:val="001F080F"/>
    <w:rsid w:val="002177FA"/>
    <w:rsid w:val="00232273"/>
    <w:rsid w:val="0026316B"/>
    <w:rsid w:val="00263A9A"/>
    <w:rsid w:val="002767DF"/>
    <w:rsid w:val="0028601E"/>
    <w:rsid w:val="00294A53"/>
    <w:rsid w:val="002B021C"/>
    <w:rsid w:val="002D401A"/>
    <w:rsid w:val="00317205"/>
    <w:rsid w:val="00342075"/>
    <w:rsid w:val="0035348B"/>
    <w:rsid w:val="003D3894"/>
    <w:rsid w:val="003D41E4"/>
    <w:rsid w:val="003E7FC0"/>
    <w:rsid w:val="00407293"/>
    <w:rsid w:val="00452BA8"/>
    <w:rsid w:val="0045760A"/>
    <w:rsid w:val="004609BB"/>
    <w:rsid w:val="00487E52"/>
    <w:rsid w:val="004B15AD"/>
    <w:rsid w:val="004B2225"/>
    <w:rsid w:val="004B42BE"/>
    <w:rsid w:val="004F1AB9"/>
    <w:rsid w:val="00511F05"/>
    <w:rsid w:val="00512329"/>
    <w:rsid w:val="0053384D"/>
    <w:rsid w:val="00545C67"/>
    <w:rsid w:val="00556109"/>
    <w:rsid w:val="00567AAC"/>
    <w:rsid w:val="00572A1D"/>
    <w:rsid w:val="00596F61"/>
    <w:rsid w:val="005A0160"/>
    <w:rsid w:val="005C24F3"/>
    <w:rsid w:val="005C2911"/>
    <w:rsid w:val="005D0781"/>
    <w:rsid w:val="005E3180"/>
    <w:rsid w:val="005F12DB"/>
    <w:rsid w:val="0061492D"/>
    <w:rsid w:val="006268F9"/>
    <w:rsid w:val="00632DB8"/>
    <w:rsid w:val="006C65F0"/>
    <w:rsid w:val="006D001B"/>
    <w:rsid w:val="006F20F7"/>
    <w:rsid w:val="00710EA6"/>
    <w:rsid w:val="0072199E"/>
    <w:rsid w:val="00731C6F"/>
    <w:rsid w:val="00734FB9"/>
    <w:rsid w:val="00772362"/>
    <w:rsid w:val="00775BC4"/>
    <w:rsid w:val="00794D8D"/>
    <w:rsid w:val="007C533D"/>
    <w:rsid w:val="00800061"/>
    <w:rsid w:val="00805562"/>
    <w:rsid w:val="00816B3A"/>
    <w:rsid w:val="00834423"/>
    <w:rsid w:val="00844EC3"/>
    <w:rsid w:val="00860700"/>
    <w:rsid w:val="008802F0"/>
    <w:rsid w:val="008928C2"/>
    <w:rsid w:val="00896EE4"/>
    <w:rsid w:val="00897FA4"/>
    <w:rsid w:val="008B1CCB"/>
    <w:rsid w:val="008B4EA9"/>
    <w:rsid w:val="008B5002"/>
    <w:rsid w:val="008C4E7C"/>
    <w:rsid w:val="008D79BE"/>
    <w:rsid w:val="008F51F3"/>
    <w:rsid w:val="00920876"/>
    <w:rsid w:val="0093101A"/>
    <w:rsid w:val="00935AF6"/>
    <w:rsid w:val="00976777"/>
    <w:rsid w:val="00977E63"/>
    <w:rsid w:val="00997203"/>
    <w:rsid w:val="009A1F40"/>
    <w:rsid w:val="009D73D0"/>
    <w:rsid w:val="00A01CD7"/>
    <w:rsid w:val="00A03E9B"/>
    <w:rsid w:val="00A149A6"/>
    <w:rsid w:val="00A24C76"/>
    <w:rsid w:val="00A26D26"/>
    <w:rsid w:val="00A74DC5"/>
    <w:rsid w:val="00A75A08"/>
    <w:rsid w:val="00A91C3A"/>
    <w:rsid w:val="00AA08E7"/>
    <w:rsid w:val="00AD6B30"/>
    <w:rsid w:val="00AF23CA"/>
    <w:rsid w:val="00B11EF1"/>
    <w:rsid w:val="00B224AD"/>
    <w:rsid w:val="00B35DAB"/>
    <w:rsid w:val="00B63086"/>
    <w:rsid w:val="00B767AC"/>
    <w:rsid w:val="00BA3534"/>
    <w:rsid w:val="00BB7BFB"/>
    <w:rsid w:val="00BC5115"/>
    <w:rsid w:val="00BE021A"/>
    <w:rsid w:val="00BE0487"/>
    <w:rsid w:val="00BE0701"/>
    <w:rsid w:val="00C11016"/>
    <w:rsid w:val="00C15FC2"/>
    <w:rsid w:val="00C5070D"/>
    <w:rsid w:val="00C628A4"/>
    <w:rsid w:val="00C65BD2"/>
    <w:rsid w:val="00C73322"/>
    <w:rsid w:val="00C812C7"/>
    <w:rsid w:val="00C830BB"/>
    <w:rsid w:val="00C948C5"/>
    <w:rsid w:val="00CD19BD"/>
    <w:rsid w:val="00CF675F"/>
    <w:rsid w:val="00CF74ED"/>
    <w:rsid w:val="00D20389"/>
    <w:rsid w:val="00D30155"/>
    <w:rsid w:val="00D53866"/>
    <w:rsid w:val="00D95ED9"/>
    <w:rsid w:val="00D96501"/>
    <w:rsid w:val="00DC0014"/>
    <w:rsid w:val="00DC6B42"/>
    <w:rsid w:val="00E0327E"/>
    <w:rsid w:val="00E302CC"/>
    <w:rsid w:val="00E36866"/>
    <w:rsid w:val="00E610E8"/>
    <w:rsid w:val="00E62690"/>
    <w:rsid w:val="00E75F4F"/>
    <w:rsid w:val="00E82ACE"/>
    <w:rsid w:val="00E91870"/>
    <w:rsid w:val="00EA0691"/>
    <w:rsid w:val="00EA6E4B"/>
    <w:rsid w:val="00EC4AFE"/>
    <w:rsid w:val="00ED29D5"/>
    <w:rsid w:val="00F363E9"/>
    <w:rsid w:val="00F4276E"/>
    <w:rsid w:val="00F4672C"/>
    <w:rsid w:val="00F517D0"/>
    <w:rsid w:val="00F5664C"/>
    <w:rsid w:val="00F613AF"/>
    <w:rsid w:val="00F64D2C"/>
    <w:rsid w:val="00FC6CD1"/>
    <w:rsid w:val="00FF1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050C0"/>
  <w15:chartTrackingRefBased/>
  <w15:docId w15:val="{AE2A5259-9C8A-CA4C-A0A8-F3BC3E39B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866"/>
    <w:rPr>
      <w:rFonts w:ascii="Aptos" w:hAnsi="Aptos"/>
      <w:color w:val="595959" w:themeColor="text1" w:themeTint="A6"/>
      <w:lang w:val="en-US"/>
    </w:rPr>
  </w:style>
  <w:style w:type="paragraph" w:styleId="Heading1">
    <w:name w:val="heading 1"/>
    <w:basedOn w:val="Normal"/>
    <w:next w:val="Normal"/>
    <w:link w:val="Heading1Char"/>
    <w:uiPriority w:val="9"/>
    <w:qFormat/>
    <w:rsid w:val="0053384D"/>
    <w:pPr>
      <w:keepNext/>
      <w:keepLines/>
      <w:spacing w:before="240" w:after="0"/>
      <w:outlineLvl w:val="0"/>
    </w:pPr>
    <w:rPr>
      <w:rFonts w:ascii="Aptos SemiBold" w:eastAsiaTheme="majorEastAsia" w:hAnsi="Aptos SemiBold" w:cstheme="majorBidi"/>
      <w:b/>
      <w:color w:val="068398"/>
      <w:sz w:val="32"/>
      <w:szCs w:val="32"/>
    </w:rPr>
  </w:style>
  <w:style w:type="paragraph" w:styleId="Heading2">
    <w:name w:val="heading 2"/>
    <w:basedOn w:val="Normal"/>
    <w:next w:val="Normal"/>
    <w:link w:val="Heading2Char"/>
    <w:uiPriority w:val="9"/>
    <w:unhideWhenUsed/>
    <w:qFormat/>
    <w:rsid w:val="0053384D"/>
    <w:pPr>
      <w:keepNext/>
      <w:keepLines/>
      <w:spacing w:before="40" w:after="0"/>
      <w:outlineLvl w:val="1"/>
    </w:pPr>
    <w:rPr>
      <w:rFonts w:ascii="Aptos Light" w:eastAsiaTheme="majorEastAsia" w:hAnsi="Aptos Light" w:cstheme="majorBidi"/>
      <w:color w:val="068398"/>
      <w:sz w:val="28"/>
      <w:szCs w:val="26"/>
    </w:rPr>
  </w:style>
  <w:style w:type="paragraph" w:styleId="Heading3">
    <w:name w:val="heading 3"/>
    <w:basedOn w:val="Normal"/>
    <w:next w:val="Normal"/>
    <w:link w:val="Heading3Char"/>
    <w:uiPriority w:val="9"/>
    <w:unhideWhenUsed/>
    <w:qFormat/>
    <w:rsid w:val="0053384D"/>
    <w:pPr>
      <w:keepNext/>
      <w:keepLines/>
      <w:spacing w:before="40" w:after="0"/>
      <w:outlineLvl w:val="2"/>
    </w:pPr>
    <w:rPr>
      <w:rFonts w:eastAsiaTheme="majorEastAsia" w:cstheme="majorBidi"/>
      <w:color w:val="399EA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9BD"/>
  </w:style>
  <w:style w:type="paragraph" w:styleId="Footer">
    <w:name w:val="footer"/>
    <w:basedOn w:val="Normal"/>
    <w:link w:val="FooterChar"/>
    <w:uiPriority w:val="99"/>
    <w:unhideWhenUsed/>
    <w:rsid w:val="00CD1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9BD"/>
  </w:style>
  <w:style w:type="character" w:customStyle="1" w:styleId="Heading1Char">
    <w:name w:val="Heading 1 Char"/>
    <w:basedOn w:val="DefaultParagraphFont"/>
    <w:link w:val="Heading1"/>
    <w:uiPriority w:val="9"/>
    <w:rsid w:val="0053384D"/>
    <w:rPr>
      <w:rFonts w:ascii="Aptos SemiBold" w:eastAsiaTheme="majorEastAsia" w:hAnsi="Aptos SemiBold" w:cstheme="majorBidi"/>
      <w:b/>
      <w:color w:val="068398"/>
      <w:sz w:val="32"/>
      <w:szCs w:val="32"/>
      <w:lang w:val="en-US"/>
    </w:rPr>
  </w:style>
  <w:style w:type="character" w:customStyle="1" w:styleId="Heading2Char">
    <w:name w:val="Heading 2 Char"/>
    <w:basedOn w:val="DefaultParagraphFont"/>
    <w:link w:val="Heading2"/>
    <w:uiPriority w:val="9"/>
    <w:rsid w:val="0053384D"/>
    <w:rPr>
      <w:rFonts w:ascii="Aptos Light" w:eastAsiaTheme="majorEastAsia" w:hAnsi="Aptos Light" w:cstheme="majorBidi"/>
      <w:color w:val="068398"/>
      <w:sz w:val="28"/>
      <w:szCs w:val="26"/>
      <w:lang w:val="en-US"/>
    </w:rPr>
  </w:style>
  <w:style w:type="paragraph" w:styleId="NoSpacing">
    <w:name w:val="No Spacing"/>
    <w:uiPriority w:val="1"/>
    <w:qFormat/>
    <w:rsid w:val="00D53866"/>
    <w:pPr>
      <w:spacing w:after="0" w:line="240" w:lineRule="auto"/>
    </w:pPr>
    <w:rPr>
      <w:rFonts w:ascii="Aptos" w:hAnsi="Aptos"/>
      <w:color w:val="595959" w:themeColor="text1" w:themeTint="A6"/>
      <w:lang w:val="en-US"/>
    </w:rPr>
  </w:style>
  <w:style w:type="character" w:styleId="PageNumber">
    <w:name w:val="page number"/>
    <w:basedOn w:val="DefaultParagraphFont"/>
    <w:uiPriority w:val="99"/>
    <w:semiHidden/>
    <w:unhideWhenUsed/>
    <w:rsid w:val="00084876"/>
  </w:style>
  <w:style w:type="paragraph" w:styleId="Title">
    <w:name w:val="Title"/>
    <w:basedOn w:val="Normal"/>
    <w:next w:val="Normal"/>
    <w:link w:val="TitleChar"/>
    <w:uiPriority w:val="10"/>
    <w:qFormat/>
    <w:rsid w:val="0053384D"/>
    <w:pPr>
      <w:spacing w:after="0" w:line="240" w:lineRule="auto"/>
      <w:contextualSpacing/>
    </w:pPr>
    <w:rPr>
      <w:rFonts w:ascii="Aptos Light" w:eastAsiaTheme="majorEastAsia" w:hAnsi="Aptos Light" w:cstheme="majorBidi"/>
      <w:color w:val="3C595C"/>
      <w:spacing w:val="-10"/>
      <w:kern w:val="28"/>
      <w:sz w:val="56"/>
      <w:szCs w:val="56"/>
    </w:rPr>
  </w:style>
  <w:style w:type="character" w:customStyle="1" w:styleId="TitleChar">
    <w:name w:val="Title Char"/>
    <w:basedOn w:val="DefaultParagraphFont"/>
    <w:link w:val="Title"/>
    <w:uiPriority w:val="10"/>
    <w:rsid w:val="0053384D"/>
    <w:rPr>
      <w:rFonts w:ascii="Aptos Light" w:eastAsiaTheme="majorEastAsia" w:hAnsi="Aptos Light" w:cstheme="majorBidi"/>
      <w:color w:val="3C595C"/>
      <w:spacing w:val="-10"/>
      <w:kern w:val="28"/>
      <w:sz w:val="56"/>
      <w:szCs w:val="56"/>
      <w:lang w:val="en-US"/>
    </w:rPr>
  </w:style>
  <w:style w:type="character" w:customStyle="1" w:styleId="Heading3Char">
    <w:name w:val="Heading 3 Char"/>
    <w:basedOn w:val="DefaultParagraphFont"/>
    <w:link w:val="Heading3"/>
    <w:uiPriority w:val="9"/>
    <w:rsid w:val="0053384D"/>
    <w:rPr>
      <w:rFonts w:ascii="Aptos" w:eastAsiaTheme="majorEastAsia" w:hAnsi="Aptos" w:cstheme="majorBidi"/>
      <w:color w:val="399EAF"/>
      <w:sz w:val="24"/>
      <w:szCs w:val="24"/>
      <w:lang w:val="en-US"/>
    </w:rPr>
  </w:style>
  <w:style w:type="paragraph" w:styleId="TOCHeading">
    <w:name w:val="TOC Heading"/>
    <w:basedOn w:val="Heading1"/>
    <w:next w:val="Normal"/>
    <w:uiPriority w:val="39"/>
    <w:unhideWhenUsed/>
    <w:qFormat/>
    <w:rsid w:val="00D53866"/>
    <w:pPr>
      <w:spacing w:before="480" w:line="276" w:lineRule="auto"/>
      <w:outlineLvl w:val="9"/>
    </w:pPr>
    <w:rPr>
      <w:rFonts w:ascii="Aptos" w:hAnsi="Aptos"/>
      <w:bCs/>
      <w:color w:val="399EAF"/>
      <w:sz w:val="28"/>
      <w:szCs w:val="28"/>
    </w:rPr>
  </w:style>
  <w:style w:type="paragraph" w:styleId="TOC1">
    <w:name w:val="toc 1"/>
    <w:basedOn w:val="Normal"/>
    <w:next w:val="Normal"/>
    <w:autoRedefine/>
    <w:uiPriority w:val="39"/>
    <w:unhideWhenUsed/>
    <w:rsid w:val="00D53866"/>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D53866"/>
    <w:pPr>
      <w:spacing w:before="120" w:after="0"/>
      <w:ind w:left="220"/>
    </w:pPr>
    <w:rPr>
      <w:rFonts w:cstheme="minorHAnsi"/>
      <w:b/>
      <w:bCs/>
    </w:rPr>
  </w:style>
  <w:style w:type="paragraph" w:styleId="TOC3">
    <w:name w:val="toc 3"/>
    <w:basedOn w:val="Normal"/>
    <w:next w:val="Normal"/>
    <w:autoRedefine/>
    <w:uiPriority w:val="39"/>
    <w:unhideWhenUsed/>
    <w:rsid w:val="00D53866"/>
    <w:pPr>
      <w:spacing w:after="0"/>
      <w:ind w:left="440"/>
    </w:pPr>
    <w:rPr>
      <w:rFonts w:cstheme="minorHAnsi"/>
      <w:sz w:val="20"/>
      <w:szCs w:val="20"/>
    </w:rPr>
  </w:style>
  <w:style w:type="paragraph" w:styleId="TOC4">
    <w:name w:val="toc 4"/>
    <w:basedOn w:val="Normal"/>
    <w:next w:val="Normal"/>
    <w:autoRedefine/>
    <w:uiPriority w:val="39"/>
    <w:semiHidden/>
    <w:unhideWhenUsed/>
    <w:rsid w:val="00D53866"/>
    <w:pPr>
      <w:spacing w:after="0"/>
      <w:ind w:left="660"/>
    </w:pPr>
    <w:rPr>
      <w:rFonts w:cstheme="minorHAnsi"/>
      <w:sz w:val="20"/>
      <w:szCs w:val="20"/>
    </w:rPr>
  </w:style>
  <w:style w:type="paragraph" w:styleId="TOC5">
    <w:name w:val="toc 5"/>
    <w:basedOn w:val="Normal"/>
    <w:next w:val="Normal"/>
    <w:autoRedefine/>
    <w:uiPriority w:val="39"/>
    <w:semiHidden/>
    <w:unhideWhenUsed/>
    <w:rsid w:val="00D53866"/>
    <w:pPr>
      <w:spacing w:after="0"/>
      <w:ind w:left="880"/>
    </w:pPr>
    <w:rPr>
      <w:rFonts w:cstheme="minorHAnsi"/>
      <w:sz w:val="20"/>
      <w:szCs w:val="20"/>
    </w:rPr>
  </w:style>
  <w:style w:type="paragraph" w:styleId="TOC6">
    <w:name w:val="toc 6"/>
    <w:basedOn w:val="Normal"/>
    <w:next w:val="Normal"/>
    <w:autoRedefine/>
    <w:uiPriority w:val="39"/>
    <w:semiHidden/>
    <w:unhideWhenUsed/>
    <w:rsid w:val="00D53866"/>
    <w:pPr>
      <w:spacing w:after="0"/>
      <w:ind w:left="1100"/>
    </w:pPr>
    <w:rPr>
      <w:rFonts w:cstheme="minorHAnsi"/>
      <w:sz w:val="20"/>
      <w:szCs w:val="20"/>
    </w:rPr>
  </w:style>
  <w:style w:type="paragraph" w:styleId="TOC7">
    <w:name w:val="toc 7"/>
    <w:basedOn w:val="Normal"/>
    <w:next w:val="Normal"/>
    <w:autoRedefine/>
    <w:uiPriority w:val="39"/>
    <w:semiHidden/>
    <w:unhideWhenUsed/>
    <w:rsid w:val="00D53866"/>
    <w:pPr>
      <w:spacing w:after="0"/>
      <w:ind w:left="1320"/>
    </w:pPr>
    <w:rPr>
      <w:rFonts w:cstheme="minorHAnsi"/>
      <w:sz w:val="20"/>
      <w:szCs w:val="20"/>
    </w:rPr>
  </w:style>
  <w:style w:type="paragraph" w:styleId="TOC8">
    <w:name w:val="toc 8"/>
    <w:basedOn w:val="Normal"/>
    <w:next w:val="Normal"/>
    <w:autoRedefine/>
    <w:uiPriority w:val="39"/>
    <w:semiHidden/>
    <w:unhideWhenUsed/>
    <w:rsid w:val="00D53866"/>
    <w:pPr>
      <w:spacing w:after="0"/>
      <w:ind w:left="1540"/>
    </w:pPr>
    <w:rPr>
      <w:rFonts w:cstheme="minorHAnsi"/>
      <w:sz w:val="20"/>
      <w:szCs w:val="20"/>
    </w:rPr>
  </w:style>
  <w:style w:type="paragraph" w:styleId="TOC9">
    <w:name w:val="toc 9"/>
    <w:basedOn w:val="Normal"/>
    <w:next w:val="Normal"/>
    <w:autoRedefine/>
    <w:uiPriority w:val="39"/>
    <w:semiHidden/>
    <w:unhideWhenUsed/>
    <w:rsid w:val="00D53866"/>
    <w:pPr>
      <w:spacing w:after="0"/>
      <w:ind w:left="1760"/>
    </w:pPr>
    <w:rPr>
      <w:rFonts w:cstheme="minorHAnsi"/>
      <w:sz w:val="20"/>
      <w:szCs w:val="20"/>
    </w:rPr>
  </w:style>
  <w:style w:type="paragraph" w:styleId="Subtitle">
    <w:name w:val="Subtitle"/>
    <w:basedOn w:val="Normal"/>
    <w:next w:val="Normal"/>
    <w:link w:val="SubtitleChar"/>
    <w:uiPriority w:val="11"/>
    <w:qFormat/>
    <w:rsid w:val="00D5386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53866"/>
    <w:rPr>
      <w:rFonts w:ascii="Aptos" w:eastAsiaTheme="minorEastAsia" w:hAnsi="Aptos"/>
      <w:color w:val="5A5A5A" w:themeColor="text1" w:themeTint="A5"/>
      <w:spacing w:val="15"/>
      <w:lang w:val="en-US"/>
    </w:rPr>
  </w:style>
  <w:style w:type="paragraph" w:customStyle="1" w:styleId="Default">
    <w:name w:val="Default"/>
    <w:rsid w:val="00BA353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BA3534"/>
  </w:style>
  <w:style w:type="paragraph" w:styleId="NormalWeb">
    <w:name w:val="Normal (Web)"/>
    <w:basedOn w:val="Normal"/>
    <w:uiPriority w:val="99"/>
    <w:semiHidden/>
    <w:unhideWhenUsed/>
    <w:rsid w:val="00BA3534"/>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Revision">
    <w:name w:val="Revision"/>
    <w:hidden/>
    <w:uiPriority w:val="99"/>
    <w:semiHidden/>
    <w:rsid w:val="00317205"/>
    <w:pPr>
      <w:spacing w:after="0" w:line="240" w:lineRule="auto"/>
    </w:pPr>
    <w:rPr>
      <w:rFonts w:ascii="Aptos" w:hAnsi="Aptos"/>
      <w:color w:val="595959" w:themeColor="text1" w:themeTint="A6"/>
      <w:lang w:val="en-US"/>
    </w:rPr>
  </w:style>
  <w:style w:type="character" w:styleId="Hyperlink">
    <w:name w:val="Hyperlink"/>
    <w:basedOn w:val="DefaultParagraphFont"/>
    <w:uiPriority w:val="99"/>
    <w:unhideWhenUsed/>
    <w:rsid w:val="00C948C5"/>
    <w:rPr>
      <w:color w:val="0563C1" w:themeColor="hyperlink"/>
      <w:u w:val="single"/>
    </w:rPr>
  </w:style>
  <w:style w:type="table" w:styleId="TableGrid">
    <w:name w:val="Table Grid"/>
    <w:basedOn w:val="TableNormal"/>
    <w:uiPriority w:val="39"/>
    <w:rsid w:val="009972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7203"/>
    <w:pPr>
      <w:spacing w:after="0" w:line="240" w:lineRule="auto"/>
    </w:pPr>
    <w:rPr>
      <w:rFonts w:ascii="Segoe UI" w:hAnsi="Segoe UI" w:cs="Segoe UI"/>
      <w:color w:val="auto"/>
      <w:sz w:val="18"/>
      <w:szCs w:val="18"/>
      <w:lang w:val="en-GB"/>
    </w:rPr>
  </w:style>
  <w:style w:type="character" w:customStyle="1" w:styleId="BalloonTextChar">
    <w:name w:val="Balloon Text Char"/>
    <w:basedOn w:val="DefaultParagraphFont"/>
    <w:link w:val="BalloonText"/>
    <w:uiPriority w:val="99"/>
    <w:semiHidden/>
    <w:rsid w:val="00997203"/>
    <w:rPr>
      <w:rFonts w:ascii="Segoe UI" w:hAnsi="Segoe UI" w:cs="Segoe UI"/>
      <w:sz w:val="18"/>
      <w:szCs w:val="18"/>
    </w:rPr>
  </w:style>
  <w:style w:type="character" w:styleId="UnresolvedMention">
    <w:name w:val="Unresolved Mention"/>
    <w:basedOn w:val="DefaultParagraphFont"/>
    <w:uiPriority w:val="99"/>
    <w:semiHidden/>
    <w:unhideWhenUsed/>
    <w:rsid w:val="00E032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n.turner@mitretrust.org.uk" TargetMode="External"/><Relationship Id="rId18" Type="http://schemas.openxmlformats.org/officeDocument/2006/relationships/hyperlink" Target="mailto:head@southwellholytrinity.org.uk" TargetMode="External"/><Relationship Id="rId26" Type="http://schemas.openxmlformats.org/officeDocument/2006/relationships/hyperlink" Target="mailto:Bob.watt@arc-partnership.co.uk" TargetMode="External"/><Relationship Id="rId21" Type="http://schemas.openxmlformats.org/officeDocument/2006/relationships/hyperlink" Target="mailto:b.gregory@southwellholytrinity.org.uk"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itsupport@mitretrust.org.uk" TargetMode="External"/><Relationship Id="rId25" Type="http://schemas.openxmlformats.org/officeDocument/2006/relationships/image" Target="media/image4.png"/><Relationship Id="rId33" Type="http://schemas.openxmlformats.org/officeDocument/2006/relationships/hyperlink" Target="mailto:nick@taftplumbingheating.co.uk"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j.desnica@mitretrust.org.uk" TargetMode="External"/><Relationship Id="rId20" Type="http://schemas.openxmlformats.org/officeDocument/2006/relationships/hyperlink" Target="mailto:j.johnson-cooper@southerllholytrinity.org.uk" TargetMode="External"/><Relationship Id="rId29" Type="http://schemas.openxmlformats.org/officeDocument/2006/relationships/hyperlink" Target="mailto:debmr@btinterne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3.png"/><Relationship Id="rId32" Type="http://schemas.openxmlformats.org/officeDocument/2006/relationships/hyperlink" Target="mailto:minster@impactfoods.co.uk"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j.straw@mitretrust.org.uk" TargetMode="External"/><Relationship Id="rId23" Type="http://schemas.openxmlformats.org/officeDocument/2006/relationships/hyperlink" Target="mailto:j.garratt@southwellholytrinity.org.uk" TargetMode="External"/><Relationship Id="rId28" Type="http://schemas.openxmlformats.org/officeDocument/2006/relationships/hyperlink" Target="mailto:jason@centralem.co.uk"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l.evans@southwellholytrinity.org.uk" TargetMode="External"/><Relationship Id="rId31" Type="http://schemas.openxmlformats.org/officeDocument/2006/relationships/hyperlink" Target="mailto:Simon.pye@cgal.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parris@mitretrust.org.uk" TargetMode="External"/><Relationship Id="rId22" Type="http://schemas.openxmlformats.org/officeDocument/2006/relationships/hyperlink" Target="mailto:office@southwellholytriity.org.uk" TargetMode="External"/><Relationship Id="rId27" Type="http://schemas.openxmlformats.org/officeDocument/2006/relationships/hyperlink" Target="mailto:dave@everlea-landscapes.co.uk" TargetMode="External"/><Relationship Id="rId30" Type="http://schemas.openxmlformats.org/officeDocument/2006/relationships/hyperlink" Target="mailto:rob@priceglazing.co.uk" TargetMode="External"/><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73cd0aae-ab39-49aa-861e-a22269d893cd">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1761BC20B6DE841A7B264F640084645" ma:contentTypeVersion="14" ma:contentTypeDescription="Create a new document." ma:contentTypeScope="" ma:versionID="431695e3aa580b8cd7a553dfd6ae528c">
  <xsd:schema xmlns:xsd="http://www.w3.org/2001/XMLSchema" xmlns:xs="http://www.w3.org/2001/XMLSchema" xmlns:p="http://schemas.microsoft.com/office/2006/metadata/properties" xmlns:ns2="951491cc-c016-4cde-a48c-654a871dfdef" xmlns:ns3="73cd0aae-ab39-49aa-861e-a22269d893cd" targetNamespace="http://schemas.microsoft.com/office/2006/metadata/properties" ma:root="true" ma:fieldsID="0fb58cbb781aaa1283c34489bc9f3db6" ns2:_="" ns3:_="">
    <xsd:import namespace="951491cc-c016-4cde-a48c-654a871dfdef"/>
    <xsd:import namespace="73cd0aae-ab39-49aa-861e-a22269d893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1491cc-c016-4cde-a48c-654a871dfd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3cd0aae-ab39-49aa-861e-a22269d893c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F6A9C9-0DEA-0643-AFDA-05862B071CBB}">
  <ds:schemaRefs>
    <ds:schemaRef ds:uri="http://schemas.openxmlformats.org/officeDocument/2006/bibliography"/>
  </ds:schemaRefs>
</ds:datastoreItem>
</file>

<file path=customXml/itemProps2.xml><?xml version="1.0" encoding="utf-8"?>
<ds:datastoreItem xmlns:ds="http://schemas.openxmlformats.org/officeDocument/2006/customXml" ds:itemID="{C366FBA0-B7F5-46B5-8D21-7F595658736D}">
  <ds:schemaRefs>
    <ds:schemaRef ds:uri="http://schemas.microsoft.com/sharepoint/v3/contenttype/forms"/>
  </ds:schemaRefs>
</ds:datastoreItem>
</file>

<file path=customXml/itemProps3.xml><?xml version="1.0" encoding="utf-8"?>
<ds:datastoreItem xmlns:ds="http://schemas.openxmlformats.org/officeDocument/2006/customXml" ds:itemID="{DFF46756-06A3-49F1-AB5A-179FEA7D7DD8}">
  <ds:schemaRefs>
    <ds:schemaRef ds:uri="http://schemas.microsoft.com/office/2006/metadata/properties"/>
    <ds:schemaRef ds:uri="http://schemas.microsoft.com/office/infopath/2007/PartnerControls"/>
    <ds:schemaRef ds:uri="73cd0aae-ab39-49aa-861e-a22269d893cd"/>
  </ds:schemaRefs>
</ds:datastoreItem>
</file>

<file path=customXml/itemProps4.xml><?xml version="1.0" encoding="utf-8"?>
<ds:datastoreItem xmlns:ds="http://schemas.openxmlformats.org/officeDocument/2006/customXml" ds:itemID="{19408B6A-1020-4324-B3DD-80DA346FD2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1491cc-c016-4cde-a48c-654a871dfdef"/>
    <ds:schemaRef ds:uri="73cd0aae-ab39-49aa-861e-a22269d893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9156</Words>
  <Characters>52190</Characters>
  <Application>Microsoft Office Word</Application>
  <DocSecurity>4</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Parris</dc:creator>
  <cp:keywords/>
  <dc:description/>
  <cp:lastModifiedBy>J Garratt</cp:lastModifiedBy>
  <cp:revision>2</cp:revision>
  <cp:lastPrinted>2025-11-03T09:41:00Z</cp:lastPrinted>
  <dcterms:created xsi:type="dcterms:W3CDTF">2025-11-03T09:41:00Z</dcterms:created>
  <dcterms:modified xsi:type="dcterms:W3CDTF">2025-11-03T09:41:00Z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0x01010041761BC20B6DE841A7B264F640084645</vt:lpwstr>
  </property>
  <property fmtid="{D5CDD505-2E9C-101B-9397-08002B2CF9AE}" pid="3" name="MediaServiceImageTags">
    <vt:lpwstr/>
  </property>
  <property fmtid="{D5CDD505-2E9C-101B-9397-08002B2CF9AE}" pid="4" name="Order">
    <vt:r8>161000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